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F6C" w:rsidRDefault="0089274C">
      <w:pPr>
        <w:pStyle w:val="BodyText"/>
        <w:spacing w:before="66"/>
        <w:ind w:right="211"/>
        <w:jc w:val="right"/>
      </w:pPr>
      <w:r>
        <w:t>APSTIPRINĀTS</w:t>
      </w:r>
    </w:p>
    <w:p w:rsidR="007D33C3" w:rsidRDefault="007D33C3">
      <w:pPr>
        <w:pStyle w:val="BodyText"/>
        <w:ind w:left="3902" w:right="207" w:firstLine="201"/>
        <w:jc w:val="right"/>
      </w:pPr>
      <w:r>
        <w:t>SIA “Baložu komunālā saimniecība”</w:t>
      </w:r>
    </w:p>
    <w:p w:rsidR="00966CC5" w:rsidRDefault="0089274C" w:rsidP="00966CC5">
      <w:pPr>
        <w:pStyle w:val="BodyText"/>
        <w:ind w:left="3902" w:right="207" w:firstLine="201"/>
        <w:jc w:val="right"/>
      </w:pPr>
      <w:r>
        <w:t xml:space="preserve"> </w:t>
      </w:r>
      <w:r w:rsidR="00966CC5">
        <w:t>Iepirkumu komisijas</w:t>
      </w:r>
    </w:p>
    <w:p w:rsidR="007E0F6C" w:rsidRDefault="0089274C" w:rsidP="00966CC5">
      <w:pPr>
        <w:pStyle w:val="BodyText"/>
        <w:ind w:left="3902" w:right="207" w:firstLine="201"/>
        <w:jc w:val="right"/>
      </w:pPr>
      <w:r>
        <w:rPr>
          <w:w w:val="99"/>
        </w:rPr>
        <w:t xml:space="preserve"> </w:t>
      </w:r>
      <w:r>
        <w:t>201</w:t>
      </w:r>
      <w:r w:rsidR="00966CC5">
        <w:t>7</w:t>
      </w:r>
      <w:r>
        <w:t xml:space="preserve">. gada </w:t>
      </w:r>
      <w:r w:rsidR="00966CC5">
        <w:t>17</w:t>
      </w:r>
      <w:r>
        <w:t>.</w:t>
      </w:r>
      <w:r w:rsidR="00966CC5">
        <w:t xml:space="preserve"> novembra</w:t>
      </w:r>
      <w:r>
        <w:t xml:space="preserve"> sēdē</w:t>
      </w:r>
    </w:p>
    <w:p w:rsidR="007E0F6C" w:rsidRDefault="007E0F6C">
      <w:pPr>
        <w:pStyle w:val="BodyText"/>
        <w:rPr>
          <w:sz w:val="26"/>
        </w:rPr>
      </w:pPr>
    </w:p>
    <w:p w:rsidR="007E0F6C" w:rsidRDefault="007E0F6C">
      <w:pPr>
        <w:pStyle w:val="BodyText"/>
        <w:rPr>
          <w:sz w:val="26"/>
        </w:rPr>
      </w:pPr>
    </w:p>
    <w:p w:rsidR="007E0F6C" w:rsidRDefault="007E0F6C">
      <w:pPr>
        <w:pStyle w:val="BodyText"/>
        <w:rPr>
          <w:sz w:val="26"/>
        </w:rPr>
      </w:pPr>
    </w:p>
    <w:p w:rsidR="007E0F6C" w:rsidRDefault="007E0F6C">
      <w:pPr>
        <w:pStyle w:val="BodyText"/>
        <w:rPr>
          <w:sz w:val="26"/>
        </w:rPr>
      </w:pPr>
    </w:p>
    <w:p w:rsidR="007E0F6C" w:rsidRDefault="007E0F6C">
      <w:pPr>
        <w:pStyle w:val="BodyText"/>
        <w:rPr>
          <w:sz w:val="26"/>
        </w:rPr>
      </w:pPr>
    </w:p>
    <w:p w:rsidR="007E0F6C" w:rsidRDefault="007E0F6C">
      <w:pPr>
        <w:pStyle w:val="BodyText"/>
        <w:rPr>
          <w:sz w:val="26"/>
        </w:rPr>
      </w:pPr>
    </w:p>
    <w:p w:rsidR="007E0F6C" w:rsidRDefault="0089274C">
      <w:pPr>
        <w:spacing w:before="192"/>
        <w:ind w:left="2440" w:right="2526"/>
        <w:jc w:val="center"/>
        <w:rPr>
          <w:b/>
          <w:sz w:val="28"/>
        </w:rPr>
      </w:pPr>
      <w:r>
        <w:rPr>
          <w:b/>
          <w:sz w:val="28"/>
        </w:rPr>
        <w:t>ATKLĀTA KONKURSA</w:t>
      </w:r>
    </w:p>
    <w:p w:rsidR="007E0F6C" w:rsidRDefault="0089274C">
      <w:pPr>
        <w:spacing w:before="122"/>
        <w:ind w:left="2440" w:right="2532"/>
        <w:jc w:val="center"/>
        <w:rPr>
          <w:b/>
          <w:sz w:val="28"/>
        </w:rPr>
      </w:pPr>
      <w:r>
        <w:rPr>
          <w:b/>
          <w:sz w:val="28"/>
        </w:rPr>
        <w:t>“</w:t>
      </w:r>
      <w:r w:rsidR="00966CC5" w:rsidRPr="00966CC5">
        <w:rPr>
          <w:b/>
          <w:sz w:val="28"/>
        </w:rPr>
        <w:t>Telpu noma Purva ielā 2/4, Baložos</w:t>
      </w:r>
      <w:r>
        <w:rPr>
          <w:b/>
          <w:sz w:val="28"/>
        </w:rPr>
        <w:t>”</w:t>
      </w:r>
    </w:p>
    <w:p w:rsidR="007E0F6C" w:rsidRDefault="0089274C">
      <w:pPr>
        <w:spacing w:before="184"/>
        <w:ind w:left="2440" w:right="2525"/>
        <w:jc w:val="center"/>
        <w:rPr>
          <w:b/>
          <w:sz w:val="28"/>
        </w:rPr>
      </w:pPr>
      <w:r>
        <w:rPr>
          <w:b/>
          <w:sz w:val="28"/>
        </w:rPr>
        <w:t>NOLIKUMS</w:t>
      </w: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7E0F6C">
      <w:pPr>
        <w:pStyle w:val="BodyText"/>
        <w:rPr>
          <w:b/>
          <w:sz w:val="30"/>
        </w:rPr>
      </w:pPr>
    </w:p>
    <w:p w:rsidR="007E0F6C" w:rsidRDefault="00966CC5">
      <w:pPr>
        <w:pStyle w:val="Heading1"/>
        <w:spacing w:before="205"/>
        <w:ind w:left="2440" w:right="2527" w:firstLine="0"/>
        <w:jc w:val="center"/>
      </w:pPr>
      <w:r>
        <w:t>Baloži</w:t>
      </w:r>
      <w:r w:rsidR="0089274C">
        <w:t>, 201</w:t>
      </w:r>
      <w:r>
        <w:t>7</w:t>
      </w:r>
    </w:p>
    <w:p w:rsidR="007E0F6C" w:rsidRDefault="007E0F6C">
      <w:pPr>
        <w:jc w:val="center"/>
        <w:sectPr w:rsidR="007E0F6C">
          <w:footerReference w:type="default" r:id="rId7"/>
          <w:type w:val="continuous"/>
          <w:pgSz w:w="11910" w:h="16840"/>
          <w:pgMar w:top="1040" w:right="780" w:bottom="980" w:left="1580" w:header="720" w:footer="781" w:gutter="0"/>
          <w:pgNumType w:start="1"/>
          <w:cols w:space="720"/>
        </w:sectPr>
      </w:pPr>
    </w:p>
    <w:p w:rsidR="007E0F6C" w:rsidRDefault="0089274C">
      <w:pPr>
        <w:pStyle w:val="ListParagraph"/>
        <w:numPr>
          <w:ilvl w:val="0"/>
          <w:numId w:val="29"/>
        </w:numPr>
        <w:tabs>
          <w:tab w:val="left" w:pos="3279"/>
        </w:tabs>
        <w:spacing w:before="71"/>
        <w:ind w:hanging="363"/>
        <w:jc w:val="left"/>
        <w:rPr>
          <w:b/>
          <w:sz w:val="24"/>
        </w:rPr>
      </w:pPr>
      <w:r>
        <w:rPr>
          <w:b/>
          <w:sz w:val="24"/>
        </w:rPr>
        <w:lastRenderedPageBreak/>
        <w:t>VISPĀRĪGĀ</w:t>
      </w:r>
      <w:r>
        <w:rPr>
          <w:b/>
          <w:spacing w:val="-2"/>
          <w:sz w:val="24"/>
        </w:rPr>
        <w:t xml:space="preserve"> </w:t>
      </w:r>
      <w:r>
        <w:rPr>
          <w:b/>
          <w:sz w:val="24"/>
        </w:rPr>
        <w:t>INFORMĀCIJA</w:t>
      </w:r>
    </w:p>
    <w:p w:rsidR="007E0F6C" w:rsidRDefault="0089274C">
      <w:pPr>
        <w:pStyle w:val="ListParagraph"/>
        <w:numPr>
          <w:ilvl w:val="1"/>
          <w:numId w:val="28"/>
        </w:numPr>
        <w:tabs>
          <w:tab w:val="left" w:pos="841"/>
          <w:tab w:val="left" w:pos="842"/>
        </w:tabs>
        <w:spacing w:before="120"/>
        <w:rPr>
          <w:b/>
          <w:sz w:val="24"/>
        </w:rPr>
      </w:pPr>
      <w:r>
        <w:rPr>
          <w:b/>
          <w:sz w:val="24"/>
        </w:rPr>
        <w:t>Iznomātājs.</w:t>
      </w:r>
    </w:p>
    <w:p w:rsidR="007E0F6C" w:rsidRDefault="0089274C">
      <w:pPr>
        <w:pStyle w:val="BodyText"/>
        <w:spacing w:before="115"/>
        <w:ind w:left="841"/>
      </w:pPr>
      <w:r>
        <w:t>Iznomātāja rekvizīti:</w:t>
      </w:r>
    </w:p>
    <w:p w:rsidR="007E0F6C" w:rsidRDefault="007E0F6C">
      <w:pPr>
        <w:pStyle w:val="BodyText"/>
        <w:spacing w:before="2"/>
        <w:rPr>
          <w:sz w:val="11"/>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7"/>
        <w:gridCol w:w="5339"/>
      </w:tblGrid>
      <w:tr w:rsidR="007E0F6C">
        <w:trPr>
          <w:trHeight w:val="674"/>
        </w:trPr>
        <w:tc>
          <w:tcPr>
            <w:tcW w:w="3337" w:type="dxa"/>
          </w:tcPr>
          <w:p w:rsidR="007E0F6C" w:rsidRDefault="0089274C">
            <w:pPr>
              <w:pStyle w:val="TableParagraph"/>
              <w:spacing w:line="270" w:lineRule="exact"/>
              <w:ind w:left="107"/>
              <w:rPr>
                <w:sz w:val="24"/>
              </w:rPr>
            </w:pPr>
            <w:r>
              <w:rPr>
                <w:sz w:val="24"/>
              </w:rPr>
              <w:t>Iznomātāja nosaukums:</w:t>
            </w:r>
          </w:p>
        </w:tc>
        <w:tc>
          <w:tcPr>
            <w:tcW w:w="5339" w:type="dxa"/>
          </w:tcPr>
          <w:p w:rsidR="007E0F6C" w:rsidRDefault="0089274C">
            <w:pPr>
              <w:pStyle w:val="TableParagraph"/>
              <w:ind w:left="107" w:right="989"/>
              <w:rPr>
                <w:sz w:val="24"/>
              </w:rPr>
            </w:pPr>
            <w:r>
              <w:rPr>
                <w:sz w:val="24"/>
              </w:rPr>
              <w:t xml:space="preserve">SIA </w:t>
            </w:r>
            <w:r w:rsidR="0034472F">
              <w:rPr>
                <w:sz w:val="24"/>
              </w:rPr>
              <w:t>“Baložu komunālā saimniecība”</w:t>
            </w:r>
          </w:p>
        </w:tc>
      </w:tr>
      <w:tr w:rsidR="007E0F6C">
        <w:trPr>
          <w:trHeight w:val="395"/>
        </w:trPr>
        <w:tc>
          <w:tcPr>
            <w:tcW w:w="3337" w:type="dxa"/>
          </w:tcPr>
          <w:p w:rsidR="007E0F6C" w:rsidRDefault="0089274C">
            <w:pPr>
              <w:pStyle w:val="TableParagraph"/>
              <w:spacing w:line="268" w:lineRule="exact"/>
              <w:ind w:left="199"/>
              <w:rPr>
                <w:sz w:val="24"/>
              </w:rPr>
            </w:pPr>
            <w:r>
              <w:rPr>
                <w:sz w:val="24"/>
              </w:rPr>
              <w:t>Adrese:</w:t>
            </w:r>
          </w:p>
        </w:tc>
        <w:tc>
          <w:tcPr>
            <w:tcW w:w="5339" w:type="dxa"/>
          </w:tcPr>
          <w:p w:rsidR="007E0F6C" w:rsidRDefault="0034472F">
            <w:pPr>
              <w:pStyle w:val="TableParagraph"/>
              <w:spacing w:line="268" w:lineRule="exact"/>
              <w:ind w:left="107"/>
              <w:rPr>
                <w:sz w:val="24"/>
              </w:rPr>
            </w:pPr>
            <w:r>
              <w:rPr>
                <w:sz w:val="24"/>
              </w:rPr>
              <w:t>Kr. Barona iela 1</w:t>
            </w:r>
            <w:r w:rsidR="0089274C">
              <w:rPr>
                <w:sz w:val="24"/>
              </w:rPr>
              <w:t xml:space="preserve">, </w:t>
            </w:r>
            <w:r>
              <w:rPr>
                <w:sz w:val="24"/>
              </w:rPr>
              <w:t>Baloži</w:t>
            </w:r>
            <w:r w:rsidR="0089274C">
              <w:rPr>
                <w:sz w:val="24"/>
              </w:rPr>
              <w:t>,</w:t>
            </w:r>
            <w:r>
              <w:rPr>
                <w:sz w:val="24"/>
              </w:rPr>
              <w:t xml:space="preserve"> Ķekavas novads,</w:t>
            </w:r>
            <w:r w:rsidR="0089274C">
              <w:rPr>
                <w:sz w:val="24"/>
              </w:rPr>
              <w:t xml:space="preserve"> LV</w:t>
            </w:r>
            <w:r>
              <w:rPr>
                <w:sz w:val="24"/>
              </w:rPr>
              <w:t>-2128</w:t>
            </w:r>
            <w:r w:rsidR="0089274C">
              <w:rPr>
                <w:sz w:val="24"/>
              </w:rPr>
              <w:t>, Latvija</w:t>
            </w:r>
          </w:p>
        </w:tc>
      </w:tr>
      <w:tr w:rsidR="007E0F6C">
        <w:trPr>
          <w:trHeight w:val="395"/>
        </w:trPr>
        <w:tc>
          <w:tcPr>
            <w:tcW w:w="3337" w:type="dxa"/>
          </w:tcPr>
          <w:p w:rsidR="007E0F6C" w:rsidRDefault="0089274C">
            <w:pPr>
              <w:pStyle w:val="TableParagraph"/>
              <w:spacing w:line="268" w:lineRule="exact"/>
              <w:ind w:left="199"/>
              <w:rPr>
                <w:sz w:val="24"/>
              </w:rPr>
            </w:pPr>
            <w:r>
              <w:rPr>
                <w:sz w:val="24"/>
              </w:rPr>
              <w:t>Reģistrācijas numurs:</w:t>
            </w:r>
          </w:p>
        </w:tc>
        <w:tc>
          <w:tcPr>
            <w:tcW w:w="5339" w:type="dxa"/>
          </w:tcPr>
          <w:p w:rsidR="007E0F6C" w:rsidRDefault="0034472F">
            <w:pPr>
              <w:pStyle w:val="TableParagraph"/>
              <w:spacing w:line="268" w:lineRule="exact"/>
              <w:ind w:left="107"/>
              <w:rPr>
                <w:sz w:val="24"/>
              </w:rPr>
            </w:pPr>
            <w:r w:rsidRPr="0034472F">
              <w:rPr>
                <w:sz w:val="24"/>
              </w:rPr>
              <w:t>40003201921</w:t>
            </w:r>
          </w:p>
        </w:tc>
      </w:tr>
      <w:tr w:rsidR="007E0F6C">
        <w:trPr>
          <w:trHeight w:val="395"/>
        </w:trPr>
        <w:tc>
          <w:tcPr>
            <w:tcW w:w="3337" w:type="dxa"/>
          </w:tcPr>
          <w:p w:rsidR="007E0F6C" w:rsidRDefault="0089274C">
            <w:pPr>
              <w:pStyle w:val="TableParagraph"/>
              <w:spacing w:line="268" w:lineRule="exact"/>
              <w:ind w:left="199"/>
              <w:rPr>
                <w:sz w:val="24"/>
              </w:rPr>
            </w:pPr>
            <w:r>
              <w:rPr>
                <w:sz w:val="24"/>
              </w:rPr>
              <w:t>Tālruņa numurs:</w:t>
            </w:r>
          </w:p>
        </w:tc>
        <w:tc>
          <w:tcPr>
            <w:tcW w:w="5339" w:type="dxa"/>
          </w:tcPr>
          <w:p w:rsidR="007E0F6C" w:rsidRDefault="0034472F">
            <w:pPr>
              <w:pStyle w:val="TableParagraph"/>
              <w:spacing w:line="268" w:lineRule="exact"/>
              <w:ind w:left="107"/>
              <w:rPr>
                <w:sz w:val="24"/>
              </w:rPr>
            </w:pPr>
            <w:r w:rsidRPr="0034472F">
              <w:rPr>
                <w:sz w:val="24"/>
              </w:rPr>
              <w:t>67916723</w:t>
            </w:r>
          </w:p>
        </w:tc>
      </w:tr>
      <w:tr w:rsidR="007E0F6C">
        <w:trPr>
          <w:trHeight w:val="395"/>
        </w:trPr>
        <w:tc>
          <w:tcPr>
            <w:tcW w:w="3337" w:type="dxa"/>
          </w:tcPr>
          <w:p w:rsidR="007E0F6C" w:rsidRDefault="0089274C">
            <w:pPr>
              <w:pStyle w:val="TableParagraph"/>
              <w:spacing w:line="268" w:lineRule="exact"/>
              <w:ind w:left="199"/>
              <w:rPr>
                <w:sz w:val="24"/>
              </w:rPr>
            </w:pPr>
            <w:r>
              <w:rPr>
                <w:sz w:val="24"/>
              </w:rPr>
              <w:t>Faksa numurs:</w:t>
            </w:r>
          </w:p>
        </w:tc>
        <w:tc>
          <w:tcPr>
            <w:tcW w:w="5339" w:type="dxa"/>
          </w:tcPr>
          <w:p w:rsidR="007E0F6C" w:rsidRDefault="0034472F">
            <w:pPr>
              <w:pStyle w:val="TableParagraph"/>
              <w:spacing w:line="268" w:lineRule="exact"/>
              <w:ind w:left="107"/>
              <w:rPr>
                <w:sz w:val="24"/>
              </w:rPr>
            </w:pPr>
            <w:r w:rsidRPr="0034472F">
              <w:rPr>
                <w:sz w:val="24"/>
              </w:rPr>
              <w:t>67916723</w:t>
            </w:r>
          </w:p>
        </w:tc>
      </w:tr>
      <w:tr w:rsidR="007E0F6C">
        <w:trPr>
          <w:trHeight w:val="791"/>
        </w:trPr>
        <w:tc>
          <w:tcPr>
            <w:tcW w:w="3337" w:type="dxa"/>
          </w:tcPr>
          <w:p w:rsidR="007E0F6C" w:rsidRDefault="0089274C">
            <w:pPr>
              <w:pStyle w:val="TableParagraph"/>
              <w:spacing w:line="268" w:lineRule="exact"/>
              <w:ind w:left="199"/>
              <w:rPr>
                <w:sz w:val="24"/>
              </w:rPr>
            </w:pPr>
            <w:r>
              <w:rPr>
                <w:sz w:val="24"/>
              </w:rPr>
              <w:t>Darba laiks:</w:t>
            </w:r>
          </w:p>
        </w:tc>
        <w:tc>
          <w:tcPr>
            <w:tcW w:w="5339" w:type="dxa"/>
          </w:tcPr>
          <w:p w:rsidR="007E0F6C" w:rsidRDefault="0034472F">
            <w:pPr>
              <w:pStyle w:val="TableParagraph"/>
              <w:spacing w:line="268" w:lineRule="exact"/>
              <w:ind w:left="107"/>
              <w:rPr>
                <w:sz w:val="24"/>
              </w:rPr>
            </w:pPr>
            <w:r>
              <w:rPr>
                <w:sz w:val="24"/>
              </w:rPr>
              <w:t>Pirmdienās</w:t>
            </w:r>
            <w:r w:rsidR="0089274C">
              <w:rPr>
                <w:sz w:val="24"/>
              </w:rPr>
              <w:t xml:space="preserve"> no 08:</w:t>
            </w:r>
            <w:r>
              <w:rPr>
                <w:sz w:val="24"/>
              </w:rPr>
              <w:t>0</w:t>
            </w:r>
            <w:r w:rsidR="0089274C">
              <w:rPr>
                <w:sz w:val="24"/>
              </w:rPr>
              <w:t>0-1</w:t>
            </w:r>
            <w:r>
              <w:rPr>
                <w:sz w:val="24"/>
              </w:rPr>
              <w:t>9</w:t>
            </w:r>
            <w:r w:rsidR="0089274C">
              <w:rPr>
                <w:sz w:val="24"/>
              </w:rPr>
              <w:t>:00</w:t>
            </w:r>
          </w:p>
          <w:p w:rsidR="0034472F" w:rsidRDefault="0034472F">
            <w:pPr>
              <w:pStyle w:val="TableParagraph"/>
              <w:spacing w:line="268" w:lineRule="exact"/>
              <w:ind w:left="107"/>
              <w:rPr>
                <w:sz w:val="24"/>
              </w:rPr>
            </w:pPr>
            <w:proofErr w:type="spellStart"/>
            <w:r>
              <w:rPr>
                <w:sz w:val="24"/>
              </w:rPr>
              <w:t>Otr.-Cet.</w:t>
            </w:r>
            <w:proofErr w:type="spellEnd"/>
            <w:r>
              <w:rPr>
                <w:sz w:val="24"/>
              </w:rPr>
              <w:t xml:space="preserve"> No 8:00-16:30</w:t>
            </w:r>
          </w:p>
          <w:p w:rsidR="0034472F" w:rsidRDefault="0034472F">
            <w:pPr>
              <w:pStyle w:val="TableParagraph"/>
              <w:spacing w:line="268" w:lineRule="exact"/>
              <w:ind w:left="107"/>
              <w:rPr>
                <w:sz w:val="24"/>
              </w:rPr>
            </w:pPr>
            <w:r>
              <w:rPr>
                <w:sz w:val="24"/>
              </w:rPr>
              <w:t>Piektdiena no 8:00-13:30</w:t>
            </w:r>
          </w:p>
          <w:p w:rsidR="007E0F6C" w:rsidRDefault="0089274C">
            <w:pPr>
              <w:pStyle w:val="TableParagraph"/>
              <w:spacing w:before="120"/>
              <w:ind w:left="107"/>
              <w:rPr>
                <w:sz w:val="24"/>
              </w:rPr>
            </w:pPr>
            <w:r>
              <w:rPr>
                <w:sz w:val="24"/>
              </w:rPr>
              <w:t>(pārtraukums 12:</w:t>
            </w:r>
            <w:r w:rsidR="0034472F">
              <w:rPr>
                <w:sz w:val="24"/>
              </w:rPr>
              <w:t>0</w:t>
            </w:r>
            <w:r>
              <w:rPr>
                <w:sz w:val="24"/>
              </w:rPr>
              <w:t>0-1</w:t>
            </w:r>
            <w:r w:rsidR="0034472F">
              <w:rPr>
                <w:sz w:val="24"/>
              </w:rPr>
              <w:t>2</w:t>
            </w:r>
            <w:r>
              <w:rPr>
                <w:sz w:val="24"/>
              </w:rPr>
              <w:t>:</w:t>
            </w:r>
            <w:r w:rsidR="0034472F">
              <w:rPr>
                <w:sz w:val="24"/>
              </w:rPr>
              <w:t>3</w:t>
            </w:r>
            <w:r>
              <w:rPr>
                <w:sz w:val="24"/>
              </w:rPr>
              <w:t>0)</w:t>
            </w:r>
          </w:p>
        </w:tc>
      </w:tr>
      <w:tr w:rsidR="007E0F6C">
        <w:trPr>
          <w:trHeight w:val="674"/>
        </w:trPr>
        <w:tc>
          <w:tcPr>
            <w:tcW w:w="3337" w:type="dxa"/>
          </w:tcPr>
          <w:p w:rsidR="007E0F6C" w:rsidRDefault="0089274C">
            <w:pPr>
              <w:pStyle w:val="TableParagraph"/>
              <w:spacing w:line="271" w:lineRule="exact"/>
              <w:ind w:left="199"/>
              <w:rPr>
                <w:sz w:val="24"/>
              </w:rPr>
            </w:pPr>
            <w:r>
              <w:rPr>
                <w:sz w:val="24"/>
              </w:rPr>
              <w:t>Kontaktpersona:</w:t>
            </w:r>
          </w:p>
        </w:tc>
        <w:tc>
          <w:tcPr>
            <w:tcW w:w="5339" w:type="dxa"/>
          </w:tcPr>
          <w:p w:rsidR="007E0F6C" w:rsidRDefault="0089274C">
            <w:pPr>
              <w:pStyle w:val="TableParagraph"/>
              <w:ind w:left="107"/>
              <w:rPr>
                <w:sz w:val="24"/>
              </w:rPr>
            </w:pPr>
            <w:r>
              <w:rPr>
                <w:sz w:val="24"/>
              </w:rPr>
              <w:t xml:space="preserve">Nekustamā īpašuma </w:t>
            </w:r>
            <w:r w:rsidR="0034472F">
              <w:rPr>
                <w:sz w:val="24"/>
              </w:rPr>
              <w:t>apsaimniekošanas speciālists Haralds Ozoliņš</w:t>
            </w:r>
          </w:p>
        </w:tc>
      </w:tr>
      <w:tr w:rsidR="007E0F6C">
        <w:trPr>
          <w:trHeight w:val="671"/>
        </w:trPr>
        <w:tc>
          <w:tcPr>
            <w:tcW w:w="3337" w:type="dxa"/>
          </w:tcPr>
          <w:p w:rsidR="007E0F6C" w:rsidRDefault="0089274C">
            <w:pPr>
              <w:pStyle w:val="TableParagraph"/>
              <w:ind w:left="199" w:right="768"/>
              <w:rPr>
                <w:sz w:val="24"/>
              </w:rPr>
            </w:pPr>
            <w:r>
              <w:rPr>
                <w:sz w:val="24"/>
              </w:rPr>
              <w:t>Kontaktpersonas tālruņa numuri:</w:t>
            </w:r>
          </w:p>
        </w:tc>
        <w:tc>
          <w:tcPr>
            <w:tcW w:w="5339" w:type="dxa"/>
          </w:tcPr>
          <w:p w:rsidR="007E0F6C" w:rsidRDefault="0034472F">
            <w:pPr>
              <w:pStyle w:val="TableParagraph"/>
              <w:spacing w:line="268" w:lineRule="exact"/>
              <w:ind w:left="107"/>
              <w:rPr>
                <w:sz w:val="24"/>
              </w:rPr>
            </w:pPr>
            <w:r>
              <w:rPr>
                <w:sz w:val="24"/>
              </w:rPr>
              <w:t>22844335</w:t>
            </w:r>
          </w:p>
        </w:tc>
      </w:tr>
      <w:tr w:rsidR="007E0F6C">
        <w:trPr>
          <w:trHeight w:val="671"/>
        </w:trPr>
        <w:tc>
          <w:tcPr>
            <w:tcW w:w="3337" w:type="dxa"/>
          </w:tcPr>
          <w:p w:rsidR="007E0F6C" w:rsidRDefault="0089274C">
            <w:pPr>
              <w:pStyle w:val="TableParagraph"/>
              <w:ind w:left="199" w:right="755"/>
              <w:rPr>
                <w:sz w:val="24"/>
              </w:rPr>
            </w:pPr>
            <w:r>
              <w:rPr>
                <w:sz w:val="24"/>
              </w:rPr>
              <w:t>Kontaktpersonas e-pasta adreses:</w:t>
            </w:r>
          </w:p>
        </w:tc>
        <w:tc>
          <w:tcPr>
            <w:tcW w:w="5339" w:type="dxa"/>
          </w:tcPr>
          <w:p w:rsidR="007E0F6C" w:rsidRDefault="00077587">
            <w:pPr>
              <w:pStyle w:val="TableParagraph"/>
              <w:spacing w:line="268" w:lineRule="exact"/>
              <w:ind w:left="107"/>
              <w:rPr>
                <w:sz w:val="24"/>
              </w:rPr>
            </w:pPr>
            <w:hyperlink r:id="rId8">
              <w:r w:rsidR="0034472F">
                <w:rPr>
                  <w:sz w:val="24"/>
                </w:rPr>
                <w:t>Harlds.ozolins@sia-bks.lv</w:t>
              </w:r>
            </w:hyperlink>
          </w:p>
        </w:tc>
      </w:tr>
    </w:tbl>
    <w:p w:rsidR="007E0F6C" w:rsidRDefault="0089274C">
      <w:pPr>
        <w:pStyle w:val="Heading1"/>
        <w:numPr>
          <w:ilvl w:val="1"/>
          <w:numId w:val="28"/>
        </w:numPr>
        <w:tabs>
          <w:tab w:val="left" w:pos="841"/>
          <w:tab w:val="left" w:pos="842"/>
        </w:tabs>
        <w:spacing w:before="0" w:line="273" w:lineRule="exact"/>
      </w:pPr>
      <w:r>
        <w:t>Konkursa</w:t>
      </w:r>
      <w:r>
        <w:rPr>
          <w:spacing w:val="-2"/>
        </w:rPr>
        <w:t xml:space="preserve"> </w:t>
      </w:r>
      <w:r>
        <w:t>priekšmets.</w:t>
      </w:r>
    </w:p>
    <w:p w:rsidR="007E0F6C" w:rsidRDefault="0089274C">
      <w:pPr>
        <w:pStyle w:val="BodyText"/>
        <w:spacing w:before="115"/>
        <w:ind w:left="830"/>
      </w:pPr>
      <w:r>
        <w:t xml:space="preserve">Telpu noma komercdarbības veikšanai </w:t>
      </w:r>
      <w:r w:rsidR="0034472F">
        <w:t>Purva ielā 2/4, Baloži, pirts telpas</w:t>
      </w:r>
      <w:r>
        <w:t>:</w:t>
      </w:r>
    </w:p>
    <w:p w:rsidR="007E0F6C" w:rsidRDefault="0089274C">
      <w:pPr>
        <w:pStyle w:val="ListParagraph"/>
        <w:numPr>
          <w:ilvl w:val="2"/>
          <w:numId w:val="28"/>
        </w:numPr>
        <w:tabs>
          <w:tab w:val="left" w:pos="1399"/>
        </w:tabs>
        <w:spacing w:before="122" w:line="228" w:lineRule="auto"/>
        <w:ind w:right="205" w:hanging="710"/>
        <w:rPr>
          <w:sz w:val="24"/>
        </w:rPr>
      </w:pPr>
      <w:r>
        <w:rPr>
          <w:b/>
          <w:i/>
          <w:sz w:val="24"/>
        </w:rPr>
        <w:t xml:space="preserve">Nomas objekts </w:t>
      </w:r>
      <w:r>
        <w:rPr>
          <w:sz w:val="24"/>
        </w:rPr>
        <w:t xml:space="preserve">- nekustamajā īpašumā </w:t>
      </w:r>
      <w:r w:rsidR="0034472F">
        <w:rPr>
          <w:sz w:val="24"/>
        </w:rPr>
        <w:t>Purva iela 2/4</w:t>
      </w:r>
      <w:r>
        <w:rPr>
          <w:sz w:val="24"/>
        </w:rPr>
        <w:t xml:space="preserve">, </w:t>
      </w:r>
      <w:r w:rsidR="0034472F">
        <w:rPr>
          <w:sz w:val="24"/>
        </w:rPr>
        <w:t>Baložos</w:t>
      </w:r>
      <w:r>
        <w:rPr>
          <w:sz w:val="24"/>
        </w:rPr>
        <w:t>, 1.</w:t>
      </w:r>
      <w:r w:rsidRPr="00966CC5">
        <w:rPr>
          <w:sz w:val="24"/>
        </w:rPr>
        <w:t>stāv</w:t>
      </w:r>
      <w:r w:rsidR="0034472F" w:rsidRPr="00966CC5">
        <w:rPr>
          <w:sz w:val="24"/>
        </w:rPr>
        <w:t xml:space="preserve">ā, </w:t>
      </w:r>
      <w:r w:rsidR="00581402" w:rsidRPr="00966CC5">
        <w:rPr>
          <w:sz w:val="24"/>
        </w:rPr>
        <w:t>123,3</w:t>
      </w:r>
      <w:r w:rsidRPr="00966CC5">
        <w:rPr>
          <w:sz w:val="24"/>
        </w:rPr>
        <w:t xml:space="preserve"> </w:t>
      </w:r>
      <w:proofErr w:type="spellStart"/>
      <w:r w:rsidRPr="00966CC5">
        <w:rPr>
          <w:sz w:val="24"/>
        </w:rPr>
        <w:t>kv.m</w:t>
      </w:r>
      <w:proofErr w:type="spellEnd"/>
      <w:r w:rsidRPr="00966CC5">
        <w:rPr>
          <w:sz w:val="24"/>
        </w:rPr>
        <w:t>.</w:t>
      </w:r>
      <w:r w:rsidRPr="00966CC5">
        <w:rPr>
          <w:spacing w:val="-1"/>
          <w:sz w:val="24"/>
        </w:rPr>
        <w:t xml:space="preserve"> </w:t>
      </w:r>
      <w:r w:rsidRPr="00966CC5">
        <w:rPr>
          <w:sz w:val="24"/>
        </w:rPr>
        <w:t>platībā;</w:t>
      </w:r>
      <w:r w:rsidR="00602AC6" w:rsidRPr="00966CC5">
        <w:rPr>
          <w:sz w:val="24"/>
        </w:rPr>
        <w:t xml:space="preserve"> </w:t>
      </w:r>
      <w:r w:rsidR="00966CC5" w:rsidRPr="00966CC5">
        <w:rPr>
          <w:sz w:val="24"/>
        </w:rPr>
        <w:t>P</w:t>
      </w:r>
      <w:r w:rsidR="00602AC6" w:rsidRPr="00966CC5">
        <w:rPr>
          <w:sz w:val="24"/>
        </w:rPr>
        <w:t xml:space="preserve">ielikumā Nr. </w:t>
      </w:r>
      <w:r w:rsidR="00966CC5" w:rsidRPr="00966CC5">
        <w:rPr>
          <w:sz w:val="24"/>
        </w:rPr>
        <w:t>5</w:t>
      </w:r>
      <w:r w:rsidR="00602AC6" w:rsidRPr="00966CC5">
        <w:rPr>
          <w:sz w:val="24"/>
        </w:rPr>
        <w:t xml:space="preserve"> </w:t>
      </w:r>
      <w:r w:rsidR="00966CC5" w:rsidRPr="00966CC5">
        <w:rPr>
          <w:sz w:val="24"/>
        </w:rPr>
        <w:t>telpu plānā</w:t>
      </w:r>
      <w:r w:rsidR="00966CC5">
        <w:rPr>
          <w:sz w:val="24"/>
        </w:rPr>
        <w:t xml:space="preserve"> ar marķieri </w:t>
      </w:r>
      <w:r w:rsidR="00602AC6">
        <w:rPr>
          <w:sz w:val="24"/>
        </w:rPr>
        <w:t>atzīmētā</w:t>
      </w:r>
      <w:r w:rsidR="00966CC5">
        <w:rPr>
          <w:sz w:val="24"/>
        </w:rPr>
        <w:t>s</w:t>
      </w:r>
      <w:r w:rsidR="00602AC6">
        <w:rPr>
          <w:sz w:val="24"/>
        </w:rPr>
        <w:t xml:space="preserve"> telpa</w:t>
      </w:r>
      <w:r w:rsidR="00966CC5">
        <w:rPr>
          <w:sz w:val="24"/>
        </w:rPr>
        <w:t>s</w:t>
      </w:r>
      <w:r w:rsidR="00602AC6">
        <w:rPr>
          <w:sz w:val="24"/>
        </w:rPr>
        <w:t>.</w:t>
      </w:r>
    </w:p>
    <w:p w:rsidR="007E0F6C" w:rsidRDefault="0089274C">
      <w:pPr>
        <w:pStyle w:val="ListParagraph"/>
        <w:numPr>
          <w:ilvl w:val="2"/>
          <w:numId w:val="28"/>
        </w:numPr>
        <w:tabs>
          <w:tab w:val="left" w:pos="1399"/>
        </w:tabs>
        <w:spacing w:before="121" w:line="228" w:lineRule="auto"/>
        <w:ind w:right="205" w:hanging="710"/>
        <w:rPr>
          <w:sz w:val="24"/>
        </w:rPr>
      </w:pPr>
      <w:r>
        <w:rPr>
          <w:b/>
          <w:i/>
          <w:sz w:val="24"/>
        </w:rPr>
        <w:t xml:space="preserve">Iznomāšanas mērķis </w:t>
      </w:r>
      <w:r w:rsidR="00602AC6">
        <w:rPr>
          <w:sz w:val="24"/>
        </w:rPr>
        <w:t>–</w:t>
      </w:r>
      <w:r>
        <w:rPr>
          <w:sz w:val="24"/>
        </w:rPr>
        <w:t xml:space="preserve"> </w:t>
      </w:r>
      <w:r w:rsidR="00602AC6">
        <w:rPr>
          <w:sz w:val="24"/>
        </w:rPr>
        <w:t>pirts un ar pirts pakalpojumu saistītu pakalpojumu</w:t>
      </w:r>
      <w:proofErr w:type="gramStart"/>
      <w:r w:rsidR="0034472F">
        <w:rPr>
          <w:sz w:val="24"/>
        </w:rPr>
        <w:t xml:space="preserve">  </w:t>
      </w:r>
      <w:proofErr w:type="gramEnd"/>
      <w:r w:rsidR="00602AC6">
        <w:rPr>
          <w:sz w:val="24"/>
        </w:rPr>
        <w:t>sniegšana.</w:t>
      </w:r>
    </w:p>
    <w:p w:rsidR="007E0F6C" w:rsidRDefault="0089274C">
      <w:pPr>
        <w:pStyle w:val="Heading1"/>
        <w:numPr>
          <w:ilvl w:val="1"/>
          <w:numId w:val="28"/>
        </w:numPr>
        <w:tabs>
          <w:tab w:val="left" w:pos="841"/>
          <w:tab w:val="left" w:pos="842"/>
        </w:tabs>
      </w:pPr>
      <w:r>
        <w:t>Nomas līguma izpildes</w:t>
      </w:r>
      <w:r>
        <w:rPr>
          <w:spacing w:val="-2"/>
        </w:rPr>
        <w:t xml:space="preserve"> </w:t>
      </w:r>
      <w:r>
        <w:t>vieta.</w:t>
      </w:r>
    </w:p>
    <w:p w:rsidR="007E0F6C" w:rsidRDefault="0089274C">
      <w:pPr>
        <w:pStyle w:val="BodyText"/>
        <w:spacing w:before="115"/>
        <w:ind w:left="841"/>
      </w:pPr>
      <w:r>
        <w:t>Nolikuma 1.2.1. apakšpunktā minētais Nomas objekts.</w:t>
      </w:r>
    </w:p>
    <w:p w:rsidR="007E0F6C" w:rsidRDefault="0089274C">
      <w:pPr>
        <w:pStyle w:val="Heading1"/>
        <w:numPr>
          <w:ilvl w:val="1"/>
          <w:numId w:val="28"/>
        </w:numPr>
        <w:tabs>
          <w:tab w:val="left" w:pos="841"/>
          <w:tab w:val="left" w:pos="842"/>
        </w:tabs>
      </w:pPr>
      <w:r>
        <w:t>Nomas līguma darbības</w:t>
      </w:r>
      <w:r>
        <w:rPr>
          <w:spacing w:val="-1"/>
        </w:rPr>
        <w:t xml:space="preserve"> </w:t>
      </w:r>
      <w:r>
        <w:t>termiņš.</w:t>
      </w:r>
    </w:p>
    <w:p w:rsidR="007E0F6C" w:rsidRDefault="0089274C">
      <w:pPr>
        <w:pStyle w:val="BodyText"/>
        <w:spacing w:before="115"/>
        <w:ind w:left="841"/>
      </w:pPr>
      <w:r>
        <w:t>Pieci gadi no Nomas līguma noslēgšanas dienas.</w:t>
      </w:r>
    </w:p>
    <w:p w:rsidR="007E0F6C" w:rsidRDefault="0089274C">
      <w:pPr>
        <w:pStyle w:val="Heading1"/>
        <w:numPr>
          <w:ilvl w:val="1"/>
          <w:numId w:val="28"/>
        </w:numPr>
        <w:tabs>
          <w:tab w:val="left" w:pos="841"/>
          <w:tab w:val="left" w:pos="842"/>
        </w:tabs>
        <w:spacing w:before="126"/>
      </w:pPr>
      <w:r>
        <w:t>Konkursa nolikuma</w:t>
      </w:r>
      <w:r>
        <w:rPr>
          <w:spacing w:val="-2"/>
        </w:rPr>
        <w:t xml:space="preserve"> </w:t>
      </w:r>
      <w:r>
        <w:t>saņemšana.</w:t>
      </w:r>
    </w:p>
    <w:p w:rsidR="007E0F6C" w:rsidRPr="00602AC6" w:rsidRDefault="0089274C" w:rsidP="00602AC6">
      <w:pPr>
        <w:pStyle w:val="ListParagraph"/>
        <w:numPr>
          <w:ilvl w:val="2"/>
          <w:numId w:val="28"/>
        </w:numPr>
        <w:tabs>
          <w:tab w:val="left" w:pos="1411"/>
        </w:tabs>
        <w:spacing w:before="115"/>
        <w:ind w:left="1410" w:right="106" w:hanging="720"/>
        <w:jc w:val="left"/>
        <w:rPr>
          <w:sz w:val="24"/>
        </w:rPr>
        <w:sectPr w:rsidR="007E0F6C" w:rsidRPr="00602AC6">
          <w:pgSz w:w="11910" w:h="16840"/>
          <w:pgMar w:top="1040" w:right="780" w:bottom="980" w:left="1580" w:header="0" w:footer="781" w:gutter="0"/>
          <w:cols w:space="720"/>
        </w:sectPr>
      </w:pPr>
      <w:r>
        <w:rPr>
          <w:sz w:val="24"/>
        </w:rPr>
        <w:t>Visi Pretendenti ar šī konkursa nolikumu (turpmāk – Nolikums) var iepazīties un</w:t>
      </w:r>
      <w:proofErr w:type="gramStart"/>
      <w:r>
        <w:rPr>
          <w:sz w:val="24"/>
        </w:rPr>
        <w:t xml:space="preserve">  </w:t>
      </w:r>
      <w:proofErr w:type="gramEnd"/>
      <w:r>
        <w:rPr>
          <w:sz w:val="24"/>
        </w:rPr>
        <w:t>to saņemt bez maksas katru darbdienu</w:t>
      </w:r>
      <w:r w:rsidR="00602AC6">
        <w:rPr>
          <w:sz w:val="24"/>
        </w:rPr>
        <w:t xml:space="preserve"> 1.1. punktā norādītajā darba laikā</w:t>
      </w:r>
      <w:r>
        <w:rPr>
          <w:sz w:val="24"/>
        </w:rPr>
        <w:t xml:space="preserve"> (turpmāk – Sabiedrība vai Iznomātājs) </w:t>
      </w:r>
      <w:r w:rsidR="00602AC6">
        <w:rPr>
          <w:sz w:val="24"/>
        </w:rPr>
        <w:t xml:space="preserve">birojā </w:t>
      </w:r>
      <w:bookmarkStart w:id="0" w:name="_Hlk498422696"/>
      <w:r w:rsidR="00602AC6" w:rsidRPr="00602AC6">
        <w:rPr>
          <w:sz w:val="24"/>
        </w:rPr>
        <w:t>Kr. Barona ielā</w:t>
      </w:r>
      <w:r w:rsidR="00602AC6">
        <w:rPr>
          <w:sz w:val="24"/>
        </w:rPr>
        <w:t xml:space="preserve"> 1, Baložos 3.stāvā</w:t>
      </w:r>
      <w:bookmarkEnd w:id="0"/>
      <w:r w:rsidR="00602AC6">
        <w:rPr>
          <w:sz w:val="24"/>
        </w:rPr>
        <w:t>.</w:t>
      </w:r>
    </w:p>
    <w:p w:rsidR="007E0F6C" w:rsidRDefault="0089274C">
      <w:pPr>
        <w:pStyle w:val="ListParagraph"/>
        <w:numPr>
          <w:ilvl w:val="2"/>
          <w:numId w:val="28"/>
        </w:numPr>
        <w:tabs>
          <w:tab w:val="left" w:pos="1411"/>
        </w:tabs>
        <w:spacing w:before="66"/>
        <w:ind w:left="1410" w:right="106" w:hanging="720"/>
        <w:rPr>
          <w:sz w:val="24"/>
        </w:rPr>
      </w:pPr>
      <w:r>
        <w:rPr>
          <w:sz w:val="24"/>
        </w:rPr>
        <w:lastRenderedPageBreak/>
        <w:t xml:space="preserve">Vietas komercdarbībai </w:t>
      </w:r>
      <w:r w:rsidR="00602AC6">
        <w:rPr>
          <w:sz w:val="24"/>
        </w:rPr>
        <w:t>Purva 2/4, Baložos (</w:t>
      </w:r>
      <w:proofErr w:type="gramStart"/>
      <w:r w:rsidR="00602AC6">
        <w:rPr>
          <w:sz w:val="24"/>
        </w:rPr>
        <w:t>turpmāk- Pi</w:t>
      </w:r>
      <w:proofErr w:type="gramEnd"/>
      <w:r w:rsidR="00602AC6">
        <w:rPr>
          <w:sz w:val="24"/>
        </w:rPr>
        <w:t>rts)</w:t>
      </w:r>
      <w:r>
        <w:rPr>
          <w:sz w:val="24"/>
        </w:rPr>
        <w:t xml:space="preserve"> iznomāšanas komisija (turpmāk - Komisija) nodrošina Nolikuma publicēšanu Iznomātāja mājas lapā internetā </w:t>
      </w:r>
      <w:hyperlink r:id="rId9" w:history="1">
        <w:r w:rsidR="00602AC6" w:rsidRPr="003277BE">
          <w:rPr>
            <w:rStyle w:val="Hyperlink"/>
            <w:sz w:val="24"/>
          </w:rPr>
          <w:t>www.sia-bks.lv</w:t>
        </w:r>
      </w:hyperlink>
      <w:r>
        <w:rPr>
          <w:sz w:val="24"/>
        </w:rPr>
        <w:t xml:space="preserve"> (turpmāk – publikācija)</w:t>
      </w:r>
      <w:r w:rsidR="00602AC6">
        <w:rPr>
          <w:sz w:val="24"/>
        </w:rPr>
        <w:t>.</w:t>
      </w:r>
    </w:p>
    <w:p w:rsidR="007E0F6C" w:rsidRDefault="0089274C">
      <w:pPr>
        <w:pStyle w:val="Heading1"/>
        <w:numPr>
          <w:ilvl w:val="1"/>
          <w:numId w:val="28"/>
        </w:numPr>
        <w:tabs>
          <w:tab w:val="left" w:pos="841"/>
          <w:tab w:val="left" w:pos="842"/>
        </w:tabs>
        <w:ind w:right="108"/>
      </w:pPr>
      <w:r>
        <w:t>Konkursa pieteikuma un Izsoles pieteikuma (turpmāk kopā – Piedāvājums) iesniegšanas un atvēršanas vieta, datums, laiks un</w:t>
      </w:r>
      <w:r>
        <w:rPr>
          <w:spacing w:val="-5"/>
        </w:rPr>
        <w:t xml:space="preserve"> </w:t>
      </w:r>
      <w:r>
        <w:t>kārtība.</w:t>
      </w:r>
    </w:p>
    <w:p w:rsidR="007E0F6C" w:rsidRDefault="0089274C" w:rsidP="00602AC6">
      <w:pPr>
        <w:pStyle w:val="ListParagraph"/>
        <w:numPr>
          <w:ilvl w:val="2"/>
          <w:numId w:val="28"/>
        </w:numPr>
        <w:tabs>
          <w:tab w:val="left" w:pos="1411"/>
        </w:tabs>
        <w:spacing w:before="116"/>
        <w:ind w:right="107"/>
        <w:rPr>
          <w:sz w:val="24"/>
        </w:rPr>
      </w:pPr>
      <w:r>
        <w:rPr>
          <w:sz w:val="24"/>
        </w:rPr>
        <w:t>Pretendenti Piedāvājumus var iesniegt katru darbdienu</w:t>
      </w:r>
      <w:r w:rsidR="00602AC6">
        <w:rPr>
          <w:sz w:val="24"/>
        </w:rPr>
        <w:t xml:space="preserve"> 1.1. punktā norādītajā darba laikā, </w:t>
      </w:r>
      <w:r>
        <w:rPr>
          <w:sz w:val="24"/>
        </w:rPr>
        <w:t xml:space="preserve">Sabiedrības </w:t>
      </w:r>
      <w:r w:rsidR="00602AC6">
        <w:rPr>
          <w:sz w:val="24"/>
        </w:rPr>
        <w:t>biroja vadītājai</w:t>
      </w:r>
      <w:r>
        <w:rPr>
          <w:sz w:val="24"/>
        </w:rPr>
        <w:t xml:space="preserve">, </w:t>
      </w:r>
      <w:r w:rsidR="00602AC6" w:rsidRPr="00602AC6">
        <w:rPr>
          <w:sz w:val="24"/>
        </w:rPr>
        <w:t xml:space="preserve">Kr. Barona ielā 1, Baložos </w:t>
      </w:r>
      <w:r w:rsidR="00602AC6">
        <w:rPr>
          <w:sz w:val="24"/>
        </w:rPr>
        <w:t>2</w:t>
      </w:r>
      <w:r w:rsidR="00602AC6" w:rsidRPr="00602AC6">
        <w:rPr>
          <w:sz w:val="24"/>
        </w:rPr>
        <w:t xml:space="preserve">.stāvā </w:t>
      </w:r>
      <w:r>
        <w:rPr>
          <w:sz w:val="24"/>
        </w:rPr>
        <w:t xml:space="preserve">līdz </w:t>
      </w:r>
      <w:proofErr w:type="gramStart"/>
      <w:r>
        <w:rPr>
          <w:sz w:val="24"/>
        </w:rPr>
        <w:t>201</w:t>
      </w:r>
      <w:r w:rsidR="00530980">
        <w:rPr>
          <w:sz w:val="24"/>
        </w:rPr>
        <w:t>8</w:t>
      </w:r>
      <w:r>
        <w:rPr>
          <w:sz w:val="24"/>
        </w:rPr>
        <w:t>.gada</w:t>
      </w:r>
      <w:proofErr w:type="gramEnd"/>
      <w:r>
        <w:rPr>
          <w:sz w:val="24"/>
        </w:rPr>
        <w:t xml:space="preserve"> </w:t>
      </w:r>
      <w:r w:rsidR="00530980">
        <w:rPr>
          <w:sz w:val="24"/>
        </w:rPr>
        <w:t>30</w:t>
      </w:r>
      <w:r>
        <w:rPr>
          <w:sz w:val="24"/>
        </w:rPr>
        <w:t>.</w:t>
      </w:r>
      <w:r w:rsidR="00530980">
        <w:rPr>
          <w:sz w:val="24"/>
        </w:rPr>
        <w:t>janvārim</w:t>
      </w:r>
      <w:r>
        <w:rPr>
          <w:sz w:val="24"/>
        </w:rPr>
        <w:t xml:space="preserve"> plkst.1</w:t>
      </w:r>
      <w:r w:rsidR="008504A9">
        <w:rPr>
          <w:sz w:val="24"/>
        </w:rPr>
        <w:t>2</w:t>
      </w:r>
      <w:r>
        <w:rPr>
          <w:sz w:val="24"/>
        </w:rPr>
        <w:t>:00.</w:t>
      </w:r>
    </w:p>
    <w:p w:rsidR="007E0F6C" w:rsidRDefault="0089274C">
      <w:pPr>
        <w:pStyle w:val="ListParagraph"/>
        <w:numPr>
          <w:ilvl w:val="2"/>
          <w:numId w:val="28"/>
        </w:numPr>
        <w:tabs>
          <w:tab w:val="left" w:pos="1411"/>
        </w:tabs>
        <w:spacing w:before="120"/>
        <w:ind w:left="1410" w:right="205" w:hanging="720"/>
        <w:rPr>
          <w:sz w:val="24"/>
        </w:rPr>
      </w:pPr>
      <w:r>
        <w:rPr>
          <w:sz w:val="24"/>
        </w:rPr>
        <w:t>Piedāvājumi, kuri iesniegti pēc Nolikuma 1.6.1.apakšpunktā noteiktā termiņa, netiek vērtēti un Komisija pieņem lēmumu par Pretendenta izslēgšanu no turpmākās dalības Konkursā un Izsolē, par to paziņojot</w:t>
      </w:r>
      <w:r>
        <w:rPr>
          <w:spacing w:val="-7"/>
          <w:sz w:val="24"/>
        </w:rPr>
        <w:t xml:space="preserve"> </w:t>
      </w:r>
      <w:r>
        <w:rPr>
          <w:sz w:val="24"/>
        </w:rPr>
        <w:t>Pretendentam.</w:t>
      </w:r>
    </w:p>
    <w:p w:rsidR="007E0F6C" w:rsidRDefault="0089274C" w:rsidP="00602AC6">
      <w:pPr>
        <w:pStyle w:val="ListParagraph"/>
        <w:numPr>
          <w:ilvl w:val="2"/>
          <w:numId w:val="28"/>
        </w:numPr>
        <w:tabs>
          <w:tab w:val="left" w:pos="1411"/>
        </w:tabs>
        <w:spacing w:before="120"/>
        <w:ind w:right="204"/>
        <w:rPr>
          <w:sz w:val="24"/>
        </w:rPr>
      </w:pPr>
      <w:r>
        <w:rPr>
          <w:sz w:val="24"/>
        </w:rPr>
        <w:t xml:space="preserve">Pretendents var rakstveidā mainīt vai atsaukt savu Piedāvājumu līdz Nolikuma 1.6.1.apakšpunktā noteiktā Piedāvājumu iesniegšanas termiņa beigām, ierodoties personīgi Piedāvājumu uzglabāšanas vietā </w:t>
      </w:r>
      <w:r w:rsidR="00602AC6" w:rsidRPr="00602AC6">
        <w:rPr>
          <w:sz w:val="24"/>
        </w:rPr>
        <w:t>Kr. Barona ielā 1, Baložos</w:t>
      </w:r>
      <w:r>
        <w:rPr>
          <w:sz w:val="24"/>
        </w:rPr>
        <w:t>, un apmain</w:t>
      </w:r>
      <w:r w:rsidR="002C1DB4">
        <w:rPr>
          <w:sz w:val="24"/>
        </w:rPr>
        <w:t>ī</w:t>
      </w:r>
      <w:r>
        <w:rPr>
          <w:sz w:val="24"/>
        </w:rPr>
        <w:t>t vai atsau</w:t>
      </w:r>
      <w:r w:rsidR="002C1DB4">
        <w:rPr>
          <w:sz w:val="24"/>
        </w:rPr>
        <w:t>kt</w:t>
      </w:r>
      <w:r>
        <w:rPr>
          <w:sz w:val="24"/>
        </w:rPr>
        <w:t xml:space="preserve"> Piedāvājumu. Piedāvājuma atsaukšanai ir bezierunu raksturs un tā izslēdz Pretendentu no tālākas dalības Konkursā. Piedāvājuma maiņas gadījumā par Piedāvājuma iesniegšanas laiku tiek uzskatīts pēdējā Piedāvājuma iesniegšanas brīdis.</w:t>
      </w:r>
    </w:p>
    <w:p w:rsidR="007E0F6C" w:rsidRDefault="0089274C" w:rsidP="002C1DB4">
      <w:pPr>
        <w:pStyle w:val="ListParagraph"/>
        <w:numPr>
          <w:ilvl w:val="2"/>
          <w:numId w:val="28"/>
        </w:numPr>
        <w:tabs>
          <w:tab w:val="left" w:pos="1411"/>
        </w:tabs>
        <w:spacing w:before="121"/>
        <w:ind w:right="211"/>
        <w:rPr>
          <w:sz w:val="24"/>
        </w:rPr>
      </w:pPr>
      <w:r>
        <w:rPr>
          <w:sz w:val="24"/>
        </w:rPr>
        <w:t xml:space="preserve">Piedāvājumi (izņemot Piedāvājumos iekļautie Izsoles pieteikumi) tiks atvērti </w:t>
      </w:r>
      <w:r w:rsidR="002C1DB4" w:rsidRPr="002C1DB4">
        <w:rPr>
          <w:sz w:val="24"/>
        </w:rPr>
        <w:t>Kr. Barona ielā 1, Baložos 3.stāvā</w:t>
      </w:r>
      <w:r>
        <w:rPr>
          <w:sz w:val="24"/>
        </w:rPr>
        <w:t xml:space="preserve">, Komisijas sēdē </w:t>
      </w:r>
      <w:bookmarkStart w:id="1" w:name="_Hlk503797305"/>
      <w:proofErr w:type="gramStart"/>
      <w:r>
        <w:rPr>
          <w:sz w:val="24"/>
        </w:rPr>
        <w:t>201</w:t>
      </w:r>
      <w:r w:rsidR="00530980">
        <w:rPr>
          <w:sz w:val="24"/>
        </w:rPr>
        <w:t>8</w:t>
      </w:r>
      <w:r>
        <w:rPr>
          <w:sz w:val="24"/>
        </w:rPr>
        <w:t>.gada</w:t>
      </w:r>
      <w:proofErr w:type="gramEnd"/>
      <w:r>
        <w:rPr>
          <w:sz w:val="24"/>
        </w:rPr>
        <w:t xml:space="preserve"> </w:t>
      </w:r>
      <w:r w:rsidR="00530980">
        <w:rPr>
          <w:sz w:val="24"/>
        </w:rPr>
        <w:t>31.janvārī</w:t>
      </w:r>
      <w:r>
        <w:rPr>
          <w:spacing w:val="-7"/>
          <w:sz w:val="24"/>
        </w:rPr>
        <w:t xml:space="preserve"> </w:t>
      </w:r>
      <w:bookmarkEnd w:id="1"/>
      <w:r>
        <w:rPr>
          <w:sz w:val="24"/>
        </w:rPr>
        <w:t>plkst.1</w:t>
      </w:r>
      <w:r w:rsidR="008504A9">
        <w:rPr>
          <w:sz w:val="24"/>
        </w:rPr>
        <w:t>2</w:t>
      </w:r>
      <w:r>
        <w:rPr>
          <w:sz w:val="24"/>
        </w:rPr>
        <w:t>:00.</w:t>
      </w:r>
    </w:p>
    <w:p w:rsidR="007E0F6C" w:rsidRDefault="0089274C" w:rsidP="00530980">
      <w:pPr>
        <w:pStyle w:val="ListParagraph"/>
        <w:numPr>
          <w:ilvl w:val="2"/>
          <w:numId w:val="28"/>
        </w:numPr>
        <w:tabs>
          <w:tab w:val="left" w:pos="1411"/>
        </w:tabs>
        <w:spacing w:before="120"/>
        <w:ind w:right="205"/>
        <w:rPr>
          <w:sz w:val="24"/>
        </w:rPr>
      </w:pPr>
      <w:r>
        <w:rPr>
          <w:sz w:val="24"/>
        </w:rPr>
        <w:t xml:space="preserve">Pretendentu, kas saskaņā ar Komisijas lēmumu piedalās rakstveida izsolē (neatbilst nevienam no Nolikumā minētajiem Pretendentu izslēgšanas noteikumiem), Piedāvājumā iekļautie Izsoles pieteikumi (finanšu piedāvājumi) tiks atvērti </w:t>
      </w:r>
      <w:r w:rsidR="002C1DB4" w:rsidRPr="002C1DB4">
        <w:rPr>
          <w:sz w:val="24"/>
        </w:rPr>
        <w:t>Kr. Barona ielā 1, Baložos 3.stāvā</w:t>
      </w:r>
      <w:r>
        <w:rPr>
          <w:sz w:val="24"/>
        </w:rPr>
        <w:t xml:space="preserve">, Komisijas sēdē </w:t>
      </w:r>
      <w:proofErr w:type="gramStart"/>
      <w:r w:rsidR="00530980" w:rsidRPr="00530980">
        <w:rPr>
          <w:sz w:val="24"/>
        </w:rPr>
        <w:t>2018.gada</w:t>
      </w:r>
      <w:proofErr w:type="gramEnd"/>
      <w:r w:rsidR="00530980" w:rsidRPr="00530980">
        <w:rPr>
          <w:sz w:val="24"/>
        </w:rPr>
        <w:t xml:space="preserve"> 31.janvārī </w:t>
      </w:r>
      <w:r>
        <w:rPr>
          <w:sz w:val="24"/>
        </w:rPr>
        <w:t>plkst.1</w:t>
      </w:r>
      <w:r w:rsidR="008504A9">
        <w:rPr>
          <w:sz w:val="24"/>
        </w:rPr>
        <w:t>2</w:t>
      </w:r>
      <w:r>
        <w:rPr>
          <w:sz w:val="24"/>
        </w:rPr>
        <w:t>:00.</w:t>
      </w:r>
    </w:p>
    <w:p w:rsidR="007E0F6C" w:rsidRDefault="0089274C">
      <w:pPr>
        <w:pStyle w:val="ListParagraph"/>
        <w:numPr>
          <w:ilvl w:val="2"/>
          <w:numId w:val="28"/>
        </w:numPr>
        <w:tabs>
          <w:tab w:val="left" w:pos="1411"/>
        </w:tabs>
        <w:spacing w:before="120"/>
        <w:ind w:left="1410" w:hanging="720"/>
        <w:rPr>
          <w:sz w:val="24"/>
        </w:rPr>
      </w:pPr>
      <w:r>
        <w:rPr>
          <w:sz w:val="24"/>
        </w:rPr>
        <w:t>Nolikuma 1.6.4. un 1.6.5.apakšpunktā minētās Komisijas sēdes ir</w:t>
      </w:r>
      <w:r>
        <w:rPr>
          <w:spacing w:val="-10"/>
          <w:sz w:val="24"/>
        </w:rPr>
        <w:t xml:space="preserve"> </w:t>
      </w:r>
      <w:r>
        <w:rPr>
          <w:sz w:val="24"/>
        </w:rPr>
        <w:t>atklātas.</w:t>
      </w:r>
    </w:p>
    <w:p w:rsidR="007E0F6C" w:rsidRDefault="0089274C">
      <w:pPr>
        <w:pStyle w:val="Heading1"/>
        <w:numPr>
          <w:ilvl w:val="1"/>
          <w:numId w:val="28"/>
        </w:numPr>
        <w:tabs>
          <w:tab w:val="left" w:pos="841"/>
          <w:tab w:val="left" w:pos="842"/>
        </w:tabs>
      </w:pPr>
      <w:r>
        <w:t>Piedāvājuma derīguma termiņš.</w:t>
      </w:r>
    </w:p>
    <w:p w:rsidR="007E0F6C" w:rsidRDefault="0089274C">
      <w:pPr>
        <w:pStyle w:val="ListParagraph"/>
        <w:numPr>
          <w:ilvl w:val="2"/>
          <w:numId w:val="28"/>
        </w:numPr>
        <w:tabs>
          <w:tab w:val="left" w:pos="1411"/>
          <w:tab w:val="left" w:pos="3957"/>
        </w:tabs>
        <w:spacing w:before="115"/>
        <w:ind w:left="1410" w:hanging="720"/>
        <w:rPr>
          <w:sz w:val="24"/>
        </w:rPr>
      </w:pPr>
      <w:r>
        <w:rPr>
          <w:sz w:val="24"/>
        </w:rPr>
        <w:t>Pretendenta</w:t>
      </w:r>
      <w:proofErr w:type="gramStart"/>
      <w:r>
        <w:rPr>
          <w:sz w:val="24"/>
        </w:rPr>
        <w:t xml:space="preserve">  </w:t>
      </w:r>
      <w:r>
        <w:rPr>
          <w:spacing w:val="15"/>
          <w:sz w:val="24"/>
        </w:rPr>
        <w:t xml:space="preserve"> </w:t>
      </w:r>
      <w:proofErr w:type="gramEnd"/>
      <w:r>
        <w:rPr>
          <w:sz w:val="24"/>
        </w:rPr>
        <w:t>iesniegtais</w:t>
      </w:r>
      <w:r>
        <w:rPr>
          <w:sz w:val="24"/>
        </w:rPr>
        <w:tab/>
        <w:t>Piedāvājums ir derīgs, t.i., saistošs</w:t>
      </w:r>
      <w:r>
        <w:rPr>
          <w:spacing w:val="30"/>
          <w:sz w:val="24"/>
        </w:rPr>
        <w:t xml:space="preserve"> </w:t>
      </w:r>
      <w:r>
        <w:rPr>
          <w:sz w:val="24"/>
        </w:rPr>
        <w:t>iesniedzējam,</w:t>
      </w:r>
    </w:p>
    <w:p w:rsidR="007E0F6C" w:rsidRDefault="0089274C">
      <w:pPr>
        <w:pStyle w:val="BodyText"/>
        <w:ind w:left="1410" w:right="211"/>
        <w:jc w:val="both"/>
      </w:pPr>
      <w:r>
        <w:t>60 (sešdesmit) dienas, skaitot no Nolikuma 1.6.4.apakšpunktā noteiktās Piedāvājumu atvēršanas dienas, bet ne ilgāk kā līdz Nomas līguma noslēgšanai saskaņā ar Konkursa un Izsoles rezultātiem.</w:t>
      </w:r>
    </w:p>
    <w:p w:rsidR="007E0F6C" w:rsidRDefault="0089274C">
      <w:pPr>
        <w:pStyle w:val="ListParagraph"/>
        <w:numPr>
          <w:ilvl w:val="2"/>
          <w:numId w:val="28"/>
        </w:numPr>
        <w:tabs>
          <w:tab w:val="left" w:pos="1411"/>
        </w:tabs>
        <w:spacing w:before="120"/>
        <w:ind w:left="1410" w:right="210" w:hanging="720"/>
        <w:rPr>
          <w:sz w:val="24"/>
        </w:rPr>
      </w:pPr>
      <w:r>
        <w:rPr>
          <w:sz w:val="24"/>
        </w:rPr>
        <w:t>Ja objektīvu iemeslu dēļ Nomas līgumu nevar noslēgt 1.7.1.apakšpunktā noteiktajā termiņā, Iznomātājs var rakstiski pieprasīt Piedāvājuma derīguma termiņa pagarināšanu. Pretendents savu piekrišanu Iznomātājam apliecina rakstiski 3 (trīs) darbdienu laikā no Iznomātāja pieprasījuma</w:t>
      </w:r>
      <w:r>
        <w:rPr>
          <w:spacing w:val="-7"/>
          <w:sz w:val="24"/>
        </w:rPr>
        <w:t xml:space="preserve"> </w:t>
      </w:r>
      <w:r>
        <w:rPr>
          <w:sz w:val="24"/>
        </w:rPr>
        <w:t>saņemšanas.</w:t>
      </w:r>
    </w:p>
    <w:p w:rsidR="007E0F6C" w:rsidRDefault="0089274C">
      <w:pPr>
        <w:pStyle w:val="Heading1"/>
        <w:numPr>
          <w:ilvl w:val="1"/>
          <w:numId w:val="28"/>
        </w:numPr>
        <w:tabs>
          <w:tab w:val="left" w:pos="841"/>
          <w:tab w:val="left" w:pos="842"/>
        </w:tabs>
      </w:pPr>
      <w:r>
        <w:t>Piedāvājuma</w:t>
      </w:r>
      <w:r>
        <w:rPr>
          <w:spacing w:val="-1"/>
        </w:rPr>
        <w:t xml:space="preserve"> </w:t>
      </w:r>
      <w:r>
        <w:t>noformēšana.</w:t>
      </w:r>
    </w:p>
    <w:p w:rsidR="007E0F6C" w:rsidRDefault="0089274C">
      <w:pPr>
        <w:pStyle w:val="ListParagraph"/>
        <w:numPr>
          <w:ilvl w:val="2"/>
          <w:numId w:val="28"/>
        </w:numPr>
        <w:tabs>
          <w:tab w:val="left" w:pos="1411"/>
        </w:tabs>
        <w:spacing w:before="115"/>
        <w:ind w:left="1410" w:hanging="720"/>
        <w:rPr>
          <w:sz w:val="24"/>
        </w:rPr>
      </w:pPr>
      <w:r>
        <w:rPr>
          <w:sz w:val="24"/>
        </w:rPr>
        <w:t>Piedāvājums iesniedzams aizlīmētā, aizzīmogotā aploksnē, uz kuras</w:t>
      </w:r>
      <w:r>
        <w:rPr>
          <w:spacing w:val="-8"/>
          <w:sz w:val="24"/>
        </w:rPr>
        <w:t xml:space="preserve"> </w:t>
      </w:r>
      <w:r>
        <w:rPr>
          <w:sz w:val="24"/>
        </w:rPr>
        <w:t>jānorāda:</w:t>
      </w:r>
    </w:p>
    <w:p w:rsidR="007E0F6C" w:rsidRDefault="0089274C">
      <w:pPr>
        <w:pStyle w:val="ListParagraph"/>
        <w:numPr>
          <w:ilvl w:val="0"/>
          <w:numId w:val="27"/>
        </w:numPr>
        <w:tabs>
          <w:tab w:val="left" w:pos="481"/>
          <w:tab w:val="left" w:pos="482"/>
        </w:tabs>
        <w:spacing w:before="121"/>
        <w:jc w:val="left"/>
        <w:rPr>
          <w:sz w:val="24"/>
        </w:rPr>
      </w:pPr>
      <w:r>
        <w:rPr>
          <w:sz w:val="24"/>
        </w:rPr>
        <w:t>Iznomātāja nosaukums un juridiskā</w:t>
      </w:r>
      <w:r>
        <w:rPr>
          <w:spacing w:val="-2"/>
          <w:sz w:val="24"/>
        </w:rPr>
        <w:t xml:space="preserve"> </w:t>
      </w:r>
      <w:r>
        <w:rPr>
          <w:sz w:val="24"/>
        </w:rPr>
        <w:t>adrese;</w:t>
      </w:r>
    </w:p>
    <w:p w:rsidR="007E0F6C" w:rsidRDefault="0089274C">
      <w:pPr>
        <w:pStyle w:val="ListParagraph"/>
        <w:numPr>
          <w:ilvl w:val="0"/>
          <w:numId w:val="27"/>
        </w:numPr>
        <w:tabs>
          <w:tab w:val="left" w:pos="481"/>
          <w:tab w:val="left" w:pos="482"/>
        </w:tabs>
        <w:spacing w:before="120"/>
        <w:ind w:right="207"/>
        <w:jc w:val="left"/>
        <w:rPr>
          <w:sz w:val="24"/>
        </w:rPr>
      </w:pPr>
      <w:r>
        <w:rPr>
          <w:sz w:val="24"/>
        </w:rPr>
        <w:t>Pretendenta nosaukums, tā juridiskā un pasta adrese (ja atšķiras), e-pasta adrese un kontakttālrunis;</w:t>
      </w:r>
    </w:p>
    <w:p w:rsidR="007E0F6C" w:rsidRDefault="0089274C">
      <w:pPr>
        <w:pStyle w:val="ListParagraph"/>
        <w:numPr>
          <w:ilvl w:val="0"/>
          <w:numId w:val="27"/>
        </w:numPr>
        <w:tabs>
          <w:tab w:val="left" w:pos="541"/>
          <w:tab w:val="left" w:pos="542"/>
        </w:tabs>
        <w:spacing w:before="120"/>
        <w:ind w:left="542" w:hanging="420"/>
        <w:jc w:val="left"/>
        <w:rPr>
          <w:sz w:val="24"/>
        </w:rPr>
      </w:pPr>
      <w:r>
        <w:rPr>
          <w:sz w:val="24"/>
        </w:rPr>
        <w:t>Konkursa nosaukums un Nomas objekts:</w:t>
      </w:r>
    </w:p>
    <w:p w:rsidR="007E0F6C" w:rsidRDefault="0089274C">
      <w:pPr>
        <w:pStyle w:val="BodyText"/>
        <w:spacing w:before="120"/>
        <w:ind w:left="481" w:right="197"/>
      </w:pPr>
      <w:r>
        <w:t xml:space="preserve">„Telpu noma </w:t>
      </w:r>
      <w:r w:rsidR="002C1DB4">
        <w:t>Purva iela 2/4, Baložos, Pirts</w:t>
      </w:r>
      <w:r>
        <w:t>”</w:t>
      </w:r>
    </w:p>
    <w:p w:rsidR="007E0F6C" w:rsidRDefault="007E0F6C">
      <w:pPr>
        <w:sectPr w:rsidR="007E0F6C">
          <w:pgSz w:w="11910" w:h="16840"/>
          <w:pgMar w:top="1040" w:right="780" w:bottom="980" w:left="1580" w:header="0" w:footer="781" w:gutter="0"/>
          <w:cols w:space="720"/>
        </w:sectPr>
      </w:pPr>
    </w:p>
    <w:p w:rsidR="007E0F6C" w:rsidRDefault="0089274C">
      <w:pPr>
        <w:spacing w:before="66"/>
        <w:ind w:left="122" w:right="204" w:firstLine="568"/>
        <w:jc w:val="both"/>
        <w:rPr>
          <w:i/>
          <w:sz w:val="24"/>
        </w:rPr>
      </w:pPr>
      <w:r>
        <w:rPr>
          <w:sz w:val="24"/>
        </w:rPr>
        <w:lastRenderedPageBreak/>
        <w:t xml:space="preserve">Atzīme: </w:t>
      </w:r>
      <w:r>
        <w:rPr>
          <w:i/>
          <w:sz w:val="24"/>
        </w:rPr>
        <w:t xml:space="preserve">„Atvērt komisijas sēdē </w:t>
      </w:r>
      <w:proofErr w:type="gramStart"/>
      <w:r w:rsidR="00530980" w:rsidRPr="00530980">
        <w:rPr>
          <w:i/>
          <w:sz w:val="24"/>
        </w:rPr>
        <w:t>2018.gada</w:t>
      </w:r>
      <w:proofErr w:type="gramEnd"/>
      <w:r w:rsidR="00530980" w:rsidRPr="00530980">
        <w:rPr>
          <w:i/>
          <w:sz w:val="24"/>
        </w:rPr>
        <w:t xml:space="preserve"> 31.janvārī </w:t>
      </w:r>
      <w:r>
        <w:rPr>
          <w:i/>
          <w:sz w:val="24"/>
        </w:rPr>
        <w:t>plkst. 1</w:t>
      </w:r>
      <w:r w:rsidR="008504A9">
        <w:rPr>
          <w:i/>
          <w:sz w:val="24"/>
        </w:rPr>
        <w:t>2</w:t>
      </w:r>
      <w:r>
        <w:rPr>
          <w:i/>
          <w:sz w:val="24"/>
        </w:rPr>
        <w:t>:00”.</w:t>
      </w:r>
    </w:p>
    <w:p w:rsidR="007E0F6C" w:rsidRDefault="0089274C">
      <w:pPr>
        <w:pStyle w:val="ListParagraph"/>
        <w:numPr>
          <w:ilvl w:val="2"/>
          <w:numId w:val="28"/>
        </w:numPr>
        <w:tabs>
          <w:tab w:val="left" w:pos="1411"/>
        </w:tabs>
        <w:spacing w:before="121"/>
        <w:ind w:left="1410" w:hanging="720"/>
        <w:rPr>
          <w:sz w:val="24"/>
        </w:rPr>
      </w:pPr>
      <w:r>
        <w:rPr>
          <w:sz w:val="24"/>
        </w:rPr>
        <w:t>Piedāvājums sastāv no šādām</w:t>
      </w:r>
      <w:r>
        <w:rPr>
          <w:spacing w:val="-2"/>
          <w:sz w:val="24"/>
        </w:rPr>
        <w:t xml:space="preserve"> </w:t>
      </w:r>
      <w:r>
        <w:rPr>
          <w:sz w:val="24"/>
        </w:rPr>
        <w:t>daļām:</w:t>
      </w:r>
    </w:p>
    <w:p w:rsidR="007E0F6C" w:rsidRDefault="0089274C">
      <w:pPr>
        <w:pStyle w:val="ListParagraph"/>
        <w:numPr>
          <w:ilvl w:val="3"/>
          <w:numId w:val="28"/>
        </w:numPr>
        <w:tabs>
          <w:tab w:val="left" w:pos="1381"/>
          <w:tab w:val="left" w:pos="1382"/>
        </w:tabs>
        <w:spacing w:before="120"/>
        <w:jc w:val="left"/>
        <w:rPr>
          <w:sz w:val="24"/>
        </w:rPr>
      </w:pPr>
      <w:r>
        <w:rPr>
          <w:sz w:val="24"/>
        </w:rPr>
        <w:t>Konkursa pieteikums ar Pretendenta atlases</w:t>
      </w:r>
      <w:r>
        <w:rPr>
          <w:spacing w:val="-1"/>
          <w:sz w:val="24"/>
        </w:rPr>
        <w:t xml:space="preserve"> </w:t>
      </w:r>
      <w:r>
        <w:rPr>
          <w:sz w:val="24"/>
        </w:rPr>
        <w:t>dokumentiem;</w:t>
      </w:r>
    </w:p>
    <w:p w:rsidR="007E0F6C" w:rsidRDefault="0089274C">
      <w:pPr>
        <w:pStyle w:val="ListParagraph"/>
        <w:numPr>
          <w:ilvl w:val="3"/>
          <w:numId w:val="28"/>
        </w:numPr>
        <w:tabs>
          <w:tab w:val="left" w:pos="1381"/>
          <w:tab w:val="left" w:pos="1382"/>
        </w:tabs>
        <w:spacing w:before="120"/>
        <w:ind w:hanging="360"/>
        <w:jc w:val="left"/>
        <w:rPr>
          <w:sz w:val="24"/>
        </w:rPr>
      </w:pPr>
      <w:r>
        <w:rPr>
          <w:sz w:val="24"/>
        </w:rPr>
        <w:t>Izsoles pieteikums - Finanšu</w:t>
      </w:r>
      <w:r>
        <w:rPr>
          <w:spacing w:val="-1"/>
          <w:sz w:val="24"/>
        </w:rPr>
        <w:t xml:space="preserve"> </w:t>
      </w:r>
      <w:r>
        <w:rPr>
          <w:sz w:val="24"/>
        </w:rPr>
        <w:t>piedāvājums.</w:t>
      </w:r>
    </w:p>
    <w:p w:rsidR="007E0F6C" w:rsidRDefault="0089274C">
      <w:pPr>
        <w:pStyle w:val="ListParagraph"/>
        <w:numPr>
          <w:ilvl w:val="2"/>
          <w:numId w:val="28"/>
        </w:numPr>
        <w:tabs>
          <w:tab w:val="left" w:pos="1411"/>
        </w:tabs>
        <w:spacing w:before="120"/>
        <w:ind w:left="1410" w:right="207" w:hanging="720"/>
        <w:rPr>
          <w:sz w:val="24"/>
        </w:rPr>
      </w:pPr>
      <w:r>
        <w:rPr>
          <w:sz w:val="24"/>
        </w:rPr>
        <w:t>Konkursa pieteikumu ar Pretendenta atlases dokumentiem ievieto aploksnē ar uzrakstu „Pretendenta atlases dokumenti”. Izsoles pieteikumu ievieto slēgtā (aizlīmētā) aploksnē ar uzrakstu „Finanšu piedāvājums”, uz aploksnes norāda, ka pieteikums iesniegts rakstiskai izsolei, kā arī Nomas objektu</w:t>
      </w:r>
      <w:r w:rsidR="002C1DB4">
        <w:rPr>
          <w:sz w:val="24"/>
        </w:rPr>
        <w:t xml:space="preserve"> </w:t>
      </w:r>
      <w:r>
        <w:rPr>
          <w:sz w:val="24"/>
        </w:rPr>
        <w:t>un</w:t>
      </w:r>
      <w:r>
        <w:rPr>
          <w:spacing w:val="26"/>
          <w:sz w:val="24"/>
        </w:rPr>
        <w:t xml:space="preserve"> </w:t>
      </w:r>
      <w:r>
        <w:rPr>
          <w:sz w:val="24"/>
        </w:rPr>
        <w:t>nomas</w:t>
      </w:r>
      <w:r>
        <w:rPr>
          <w:spacing w:val="26"/>
          <w:sz w:val="24"/>
        </w:rPr>
        <w:t xml:space="preserve"> </w:t>
      </w:r>
      <w:r>
        <w:rPr>
          <w:sz w:val="24"/>
        </w:rPr>
        <w:t>tiesību</w:t>
      </w:r>
      <w:r>
        <w:rPr>
          <w:spacing w:val="27"/>
          <w:sz w:val="24"/>
        </w:rPr>
        <w:t xml:space="preserve"> </w:t>
      </w:r>
      <w:r>
        <w:rPr>
          <w:sz w:val="24"/>
        </w:rPr>
        <w:t>pretendenta</w:t>
      </w:r>
      <w:r>
        <w:rPr>
          <w:spacing w:val="26"/>
          <w:sz w:val="24"/>
        </w:rPr>
        <w:t xml:space="preserve"> </w:t>
      </w:r>
      <w:r>
        <w:rPr>
          <w:sz w:val="24"/>
        </w:rPr>
        <w:t>nosaukumu,</w:t>
      </w:r>
      <w:r>
        <w:rPr>
          <w:spacing w:val="27"/>
          <w:sz w:val="24"/>
        </w:rPr>
        <w:t xml:space="preserve"> </w:t>
      </w:r>
      <w:r>
        <w:rPr>
          <w:sz w:val="24"/>
        </w:rPr>
        <w:t>kā</w:t>
      </w:r>
      <w:r>
        <w:rPr>
          <w:spacing w:val="25"/>
          <w:sz w:val="24"/>
        </w:rPr>
        <w:t xml:space="preserve"> </w:t>
      </w:r>
      <w:r>
        <w:rPr>
          <w:sz w:val="24"/>
        </w:rPr>
        <w:t>arī</w:t>
      </w:r>
      <w:r>
        <w:rPr>
          <w:spacing w:val="26"/>
          <w:sz w:val="24"/>
        </w:rPr>
        <w:t xml:space="preserve"> </w:t>
      </w:r>
      <w:r>
        <w:rPr>
          <w:sz w:val="24"/>
        </w:rPr>
        <w:t>atzīmi:</w:t>
      </w:r>
    </w:p>
    <w:p w:rsidR="007E0F6C" w:rsidRDefault="0089274C">
      <w:pPr>
        <w:ind w:left="1410" w:right="204"/>
        <w:jc w:val="both"/>
        <w:rPr>
          <w:sz w:val="24"/>
        </w:rPr>
      </w:pPr>
      <w:r>
        <w:rPr>
          <w:i/>
          <w:sz w:val="24"/>
        </w:rPr>
        <w:t>„</w:t>
      </w:r>
      <w:r w:rsidR="002C1DB4" w:rsidRPr="002C1DB4">
        <w:t xml:space="preserve"> </w:t>
      </w:r>
      <w:r w:rsidR="002C1DB4" w:rsidRPr="002C1DB4">
        <w:rPr>
          <w:i/>
          <w:sz w:val="24"/>
        </w:rPr>
        <w:t xml:space="preserve">Atvērt komisijas sēdē </w:t>
      </w:r>
      <w:r w:rsidR="00530980" w:rsidRPr="00530980">
        <w:rPr>
          <w:i/>
          <w:sz w:val="24"/>
        </w:rPr>
        <w:t xml:space="preserve">2018.gada 31.janvārī </w:t>
      </w:r>
      <w:bookmarkStart w:id="2" w:name="_GoBack"/>
      <w:bookmarkEnd w:id="2"/>
      <w:r w:rsidR="002C1DB4" w:rsidRPr="002C1DB4">
        <w:rPr>
          <w:i/>
          <w:sz w:val="24"/>
        </w:rPr>
        <w:t>plkst. 1</w:t>
      </w:r>
      <w:r w:rsidR="008504A9">
        <w:rPr>
          <w:i/>
          <w:sz w:val="24"/>
        </w:rPr>
        <w:t>2</w:t>
      </w:r>
      <w:r w:rsidR="002C1DB4" w:rsidRPr="002C1DB4">
        <w:rPr>
          <w:i/>
          <w:sz w:val="24"/>
        </w:rPr>
        <w:t>:00</w:t>
      </w:r>
      <w:r>
        <w:rPr>
          <w:i/>
          <w:sz w:val="24"/>
        </w:rPr>
        <w:t>”</w:t>
      </w:r>
      <w:r>
        <w:rPr>
          <w:sz w:val="24"/>
        </w:rPr>
        <w:t>. Konkursa pieteikumu un Izsoles pieteikumu ievieto Nolikuma 1.8.1.apakšpunktā minētajā aploksnē.</w:t>
      </w:r>
    </w:p>
    <w:p w:rsidR="007E0F6C" w:rsidRDefault="0089274C">
      <w:pPr>
        <w:pStyle w:val="ListParagraph"/>
        <w:numPr>
          <w:ilvl w:val="2"/>
          <w:numId w:val="28"/>
        </w:numPr>
        <w:tabs>
          <w:tab w:val="left" w:pos="1411"/>
        </w:tabs>
        <w:spacing w:before="120"/>
        <w:ind w:left="1410" w:right="206" w:hanging="720"/>
        <w:rPr>
          <w:sz w:val="24"/>
        </w:rPr>
      </w:pPr>
      <w:r>
        <w:rPr>
          <w:sz w:val="24"/>
        </w:rPr>
        <w:t>Piedāvājumā iekļautajiem dokumentiem jābūt skaidri salasāmiem, bez labojumiem. Ja tiek iesniegti dokumentu atvasinājumi, tiem jābūt apliecinātiem normatīvajos aktos noteiktajā kārtībā. Ja ir izdarīti labojumi, tiem jābūt apstiprinātiem ar Pretendenta amatpersonas, kuras pārstāvības tiesības ir reģistrētas likumā noteiktajā kārtībā, vai pilnvarotās personas</w:t>
      </w:r>
      <w:r>
        <w:rPr>
          <w:spacing w:val="-7"/>
          <w:sz w:val="24"/>
        </w:rPr>
        <w:t xml:space="preserve"> </w:t>
      </w:r>
      <w:r>
        <w:rPr>
          <w:sz w:val="24"/>
        </w:rPr>
        <w:t>parakstu.</w:t>
      </w:r>
      <w:r w:rsidR="002C1DB4">
        <w:rPr>
          <w:sz w:val="24"/>
        </w:rPr>
        <w:t xml:space="preserve"> </w:t>
      </w:r>
    </w:p>
    <w:p w:rsidR="007E0F6C" w:rsidRDefault="0089274C">
      <w:pPr>
        <w:pStyle w:val="ListParagraph"/>
        <w:numPr>
          <w:ilvl w:val="2"/>
          <w:numId w:val="28"/>
        </w:numPr>
        <w:tabs>
          <w:tab w:val="left" w:pos="1411"/>
        </w:tabs>
        <w:spacing w:before="121"/>
        <w:ind w:left="1410" w:right="206" w:hanging="720"/>
        <w:rPr>
          <w:sz w:val="24"/>
        </w:rPr>
      </w:pPr>
      <w:r>
        <w:rPr>
          <w:sz w:val="24"/>
        </w:rPr>
        <w:t>Piedāvājums jāsagatavo latviešu valodā. Svešvalodā sagatavotiem Piedāvājuma dokumentiem jāpievieno notariāli apliecināts tulkojums latviešu valodā. Ārvalstīs izdotiem dokumentiem jābūt normatīvajos aktos noteiktā kārtībā legalizētiem vai apliecinātiem ar noteiktas formas apliecinājumu</w:t>
      </w:r>
      <w:proofErr w:type="gramStart"/>
      <w:r>
        <w:rPr>
          <w:sz w:val="24"/>
        </w:rPr>
        <w:t xml:space="preserve"> Ja Komisijā iesniegts dokuments, kas nav normatīvajos aktos noteiktā kārtībā legalizēts vai apliecināts ar noteiktas formas apliecinājumu vai nav iesniegts dokumenta notariāli apliecināts tulkojums latviešu valodā</w:t>
      </w:r>
      <w:proofErr w:type="gramEnd"/>
      <w:r>
        <w:rPr>
          <w:sz w:val="24"/>
        </w:rPr>
        <w:t>, tad Komisija uzskata, ka attiecīgais dokuments nav iesniegts.</w:t>
      </w:r>
    </w:p>
    <w:p w:rsidR="007E0F6C" w:rsidRDefault="0089274C">
      <w:pPr>
        <w:pStyle w:val="ListParagraph"/>
        <w:numPr>
          <w:ilvl w:val="2"/>
          <w:numId w:val="28"/>
        </w:numPr>
        <w:tabs>
          <w:tab w:val="left" w:pos="1411"/>
        </w:tabs>
        <w:spacing w:before="120"/>
        <w:ind w:left="1410" w:right="212" w:hanging="720"/>
        <w:rPr>
          <w:sz w:val="24"/>
        </w:rPr>
      </w:pPr>
      <w:r>
        <w:rPr>
          <w:sz w:val="24"/>
        </w:rPr>
        <w:t>Pretendents iesniedz parakstītu Piedāvājumu. Piedāvājumu paraksta Pretendenta amatpersona, kuras pārstāvības tiesības ir</w:t>
      </w:r>
      <w:proofErr w:type="gramStart"/>
      <w:r>
        <w:rPr>
          <w:sz w:val="24"/>
        </w:rPr>
        <w:t xml:space="preserve"> reģistrētas likumā noteiktajā kārtībā</w:t>
      </w:r>
      <w:proofErr w:type="gramEnd"/>
      <w:r>
        <w:rPr>
          <w:sz w:val="24"/>
        </w:rPr>
        <w:t>, jeb pilnvarotā persona, pievienojot attiecīgās pilnvaras</w:t>
      </w:r>
      <w:r>
        <w:rPr>
          <w:spacing w:val="-5"/>
          <w:sz w:val="24"/>
        </w:rPr>
        <w:t xml:space="preserve"> </w:t>
      </w:r>
      <w:r>
        <w:rPr>
          <w:sz w:val="24"/>
        </w:rPr>
        <w:t>oriģinālu.</w:t>
      </w:r>
    </w:p>
    <w:p w:rsidR="007E0F6C" w:rsidRDefault="0089274C">
      <w:pPr>
        <w:pStyle w:val="Heading1"/>
        <w:numPr>
          <w:ilvl w:val="1"/>
          <w:numId w:val="28"/>
        </w:numPr>
        <w:tabs>
          <w:tab w:val="left" w:pos="841"/>
          <w:tab w:val="left" w:pos="842"/>
        </w:tabs>
      </w:pPr>
      <w:r>
        <w:t>Cita</w:t>
      </w:r>
      <w:r>
        <w:rPr>
          <w:spacing w:val="-2"/>
        </w:rPr>
        <w:t xml:space="preserve"> </w:t>
      </w:r>
      <w:r>
        <w:t>informācija.</w:t>
      </w:r>
    </w:p>
    <w:p w:rsidR="007E0F6C" w:rsidRDefault="0089274C">
      <w:pPr>
        <w:pStyle w:val="ListParagraph"/>
        <w:numPr>
          <w:ilvl w:val="2"/>
          <w:numId w:val="28"/>
        </w:numPr>
        <w:tabs>
          <w:tab w:val="left" w:pos="1411"/>
        </w:tabs>
        <w:spacing w:before="115"/>
        <w:ind w:left="1410" w:right="213" w:hanging="720"/>
        <w:rPr>
          <w:sz w:val="24"/>
        </w:rPr>
      </w:pPr>
      <w:r>
        <w:rPr>
          <w:sz w:val="24"/>
        </w:rPr>
        <w:t>Pretendenta iesniegtais Piedāvājums nozīmē pilnīgu Nolikuma noteikumu pieņemšanu un atbildību par to</w:t>
      </w:r>
      <w:r>
        <w:rPr>
          <w:spacing w:val="-1"/>
          <w:sz w:val="24"/>
        </w:rPr>
        <w:t xml:space="preserve"> </w:t>
      </w:r>
      <w:r>
        <w:rPr>
          <w:sz w:val="24"/>
        </w:rPr>
        <w:t>izpildi.</w:t>
      </w:r>
    </w:p>
    <w:p w:rsidR="007E0F6C" w:rsidRDefault="0089274C">
      <w:pPr>
        <w:pStyle w:val="ListParagraph"/>
        <w:numPr>
          <w:ilvl w:val="2"/>
          <w:numId w:val="28"/>
        </w:numPr>
        <w:tabs>
          <w:tab w:val="left" w:pos="1411"/>
        </w:tabs>
        <w:spacing w:before="120"/>
        <w:ind w:left="1410" w:right="208" w:hanging="720"/>
        <w:rPr>
          <w:sz w:val="24"/>
        </w:rPr>
      </w:pPr>
      <w:r>
        <w:rPr>
          <w:sz w:val="24"/>
        </w:rPr>
        <w:t>Pēc Nolikuma 1.6.1.apakšpunktā noteiktā Piedāvājumu iesniegšanas termiņa beigām Pretendents nevar savu Piedāvājumu grozīt.</w:t>
      </w:r>
    </w:p>
    <w:p w:rsidR="007E0F6C" w:rsidRDefault="0089274C">
      <w:pPr>
        <w:pStyle w:val="ListParagraph"/>
        <w:numPr>
          <w:ilvl w:val="2"/>
          <w:numId w:val="28"/>
        </w:numPr>
        <w:tabs>
          <w:tab w:val="left" w:pos="1411"/>
        </w:tabs>
        <w:spacing w:before="120"/>
        <w:ind w:left="1410" w:right="212" w:hanging="720"/>
        <w:rPr>
          <w:sz w:val="24"/>
        </w:rPr>
      </w:pPr>
      <w:r>
        <w:rPr>
          <w:sz w:val="24"/>
        </w:rPr>
        <w:t>Pretendentam ir pilnībā jāsedz Piedāvājuma sagatavošanas un iesniegšanas izmaksas. Iznomātājs neuzņemas nekādas saistības par šīm izmaksām neatkarīgi no Konkursa un Izsoles</w:t>
      </w:r>
      <w:r>
        <w:rPr>
          <w:spacing w:val="-1"/>
          <w:sz w:val="24"/>
        </w:rPr>
        <w:t xml:space="preserve"> </w:t>
      </w:r>
      <w:r>
        <w:rPr>
          <w:sz w:val="24"/>
        </w:rPr>
        <w:t>rezultāta.</w:t>
      </w:r>
    </w:p>
    <w:p w:rsidR="007E0F6C" w:rsidRPr="00AD3C9B" w:rsidRDefault="0089274C" w:rsidP="00AD3C9B">
      <w:pPr>
        <w:pStyle w:val="ListParagraph"/>
        <w:numPr>
          <w:ilvl w:val="2"/>
          <w:numId w:val="28"/>
        </w:numPr>
        <w:tabs>
          <w:tab w:val="left" w:pos="1411"/>
        </w:tabs>
        <w:spacing w:before="121"/>
        <w:ind w:left="1410" w:right="205" w:hanging="720"/>
        <w:rPr>
          <w:sz w:val="24"/>
        </w:rPr>
        <w:sectPr w:rsidR="007E0F6C" w:rsidRPr="00AD3C9B">
          <w:pgSz w:w="11910" w:h="16840"/>
          <w:pgMar w:top="1040" w:right="780" w:bottom="980" w:left="1580" w:header="0" w:footer="781" w:gutter="0"/>
          <w:cols w:space="720"/>
        </w:sectPr>
      </w:pPr>
      <w:r>
        <w:rPr>
          <w:sz w:val="24"/>
        </w:rPr>
        <w:t>Pretendents var iesniegt tikai vienu Piedāvājuma variantu par Nolikuma 1.2.punktā minēto konkursa priekšmetu. Ja Pretendents iesniedzis vairākus Piedāvājuma variantus, izņemot Nolikuma 1.6.3.apakšpunktā minētajā gadījumā, Piedāvājumi netiek vērtēti, Komisija pieņem lēmumu par Pretendenta izslēgšanu no turpmākās dalības Konkursā un Izsolē, par to paziņojot</w:t>
      </w:r>
      <w:r>
        <w:rPr>
          <w:spacing w:val="-9"/>
          <w:sz w:val="24"/>
        </w:rPr>
        <w:t xml:space="preserve"> </w:t>
      </w:r>
      <w:r>
        <w:rPr>
          <w:sz w:val="24"/>
        </w:rPr>
        <w:t>Pretendentam.</w:t>
      </w:r>
    </w:p>
    <w:p w:rsidR="007E0F6C" w:rsidRDefault="0089274C">
      <w:pPr>
        <w:pStyle w:val="ListParagraph"/>
        <w:numPr>
          <w:ilvl w:val="2"/>
          <w:numId w:val="28"/>
        </w:numPr>
        <w:tabs>
          <w:tab w:val="left" w:pos="1411"/>
        </w:tabs>
        <w:spacing w:before="121"/>
        <w:ind w:left="1410" w:hanging="720"/>
        <w:rPr>
          <w:sz w:val="24"/>
        </w:rPr>
      </w:pPr>
      <w:r>
        <w:rPr>
          <w:sz w:val="24"/>
        </w:rPr>
        <w:lastRenderedPageBreak/>
        <w:t>Visi Nolikuma pielikumi ir tā neatņemamas</w:t>
      </w:r>
      <w:r>
        <w:rPr>
          <w:spacing w:val="-7"/>
          <w:sz w:val="24"/>
        </w:rPr>
        <w:t xml:space="preserve"> </w:t>
      </w:r>
      <w:r>
        <w:rPr>
          <w:sz w:val="24"/>
        </w:rPr>
        <w:t>sastāvdaļas.</w:t>
      </w:r>
    </w:p>
    <w:p w:rsidR="007E0F6C" w:rsidRDefault="0089274C">
      <w:pPr>
        <w:pStyle w:val="ListParagraph"/>
        <w:numPr>
          <w:ilvl w:val="2"/>
          <w:numId w:val="28"/>
        </w:numPr>
        <w:tabs>
          <w:tab w:val="left" w:pos="1411"/>
        </w:tabs>
        <w:spacing w:before="120"/>
        <w:ind w:left="1410" w:right="213" w:hanging="720"/>
        <w:rPr>
          <w:sz w:val="24"/>
        </w:rPr>
      </w:pPr>
      <w:r>
        <w:rPr>
          <w:sz w:val="24"/>
        </w:rPr>
        <w:t>Iesniegtie Piedāvājumi ir Iznomātāja īpašums un netiek atdoti atpakaļ Pretendentiem, izņemot Nolikumā noteiktos</w:t>
      </w:r>
      <w:r>
        <w:rPr>
          <w:spacing w:val="-3"/>
          <w:sz w:val="24"/>
        </w:rPr>
        <w:t xml:space="preserve"> </w:t>
      </w:r>
      <w:r>
        <w:rPr>
          <w:sz w:val="24"/>
        </w:rPr>
        <w:t>gadījumus.</w:t>
      </w:r>
    </w:p>
    <w:p w:rsidR="007E0F6C" w:rsidRDefault="0089274C">
      <w:pPr>
        <w:pStyle w:val="ListParagraph"/>
        <w:numPr>
          <w:ilvl w:val="2"/>
          <w:numId w:val="28"/>
        </w:numPr>
        <w:tabs>
          <w:tab w:val="left" w:pos="1411"/>
        </w:tabs>
        <w:spacing w:before="120"/>
        <w:ind w:left="1410" w:hanging="720"/>
        <w:rPr>
          <w:sz w:val="24"/>
        </w:rPr>
      </w:pPr>
      <w:r>
        <w:rPr>
          <w:sz w:val="24"/>
        </w:rPr>
        <w:t>Nomas līguma izpildes darba valoda ir latviešu</w:t>
      </w:r>
      <w:r>
        <w:rPr>
          <w:spacing w:val="-7"/>
          <w:sz w:val="24"/>
        </w:rPr>
        <w:t xml:space="preserve"> </w:t>
      </w:r>
      <w:r>
        <w:rPr>
          <w:sz w:val="24"/>
        </w:rPr>
        <w:t>valoda.</w:t>
      </w:r>
    </w:p>
    <w:p w:rsidR="007E0F6C" w:rsidRDefault="0089274C">
      <w:pPr>
        <w:pStyle w:val="ListParagraph"/>
        <w:numPr>
          <w:ilvl w:val="2"/>
          <w:numId w:val="28"/>
        </w:numPr>
        <w:tabs>
          <w:tab w:val="left" w:pos="1411"/>
        </w:tabs>
        <w:spacing w:before="120"/>
        <w:ind w:left="1410" w:hanging="720"/>
        <w:rPr>
          <w:sz w:val="24"/>
        </w:rPr>
      </w:pPr>
      <w:r>
        <w:rPr>
          <w:sz w:val="24"/>
        </w:rPr>
        <w:t>Iznomātājs un Pretendents ar informāciju apmainās</w:t>
      </w:r>
      <w:r>
        <w:rPr>
          <w:spacing w:val="-4"/>
          <w:sz w:val="24"/>
        </w:rPr>
        <w:t xml:space="preserve"> </w:t>
      </w:r>
      <w:r>
        <w:rPr>
          <w:sz w:val="24"/>
        </w:rPr>
        <w:t>rakstiski.</w:t>
      </w:r>
    </w:p>
    <w:p w:rsidR="007E0F6C" w:rsidRDefault="0089274C">
      <w:pPr>
        <w:pStyle w:val="Heading1"/>
        <w:numPr>
          <w:ilvl w:val="0"/>
          <w:numId w:val="29"/>
        </w:numPr>
        <w:tabs>
          <w:tab w:val="left" w:pos="3136"/>
        </w:tabs>
        <w:spacing w:before="124"/>
        <w:ind w:left="3135" w:hanging="181"/>
        <w:jc w:val="left"/>
        <w:rPr>
          <w:sz w:val="22"/>
        </w:rPr>
      </w:pPr>
      <w:r>
        <w:t>PRASĪBAS</w:t>
      </w:r>
      <w:r>
        <w:rPr>
          <w:spacing w:val="-16"/>
        </w:rPr>
        <w:t xml:space="preserve"> </w:t>
      </w:r>
      <w:r>
        <w:t>PRETENDENTIEM</w:t>
      </w:r>
    </w:p>
    <w:p w:rsidR="007E0F6C" w:rsidRDefault="0089274C">
      <w:pPr>
        <w:pStyle w:val="ListParagraph"/>
        <w:numPr>
          <w:ilvl w:val="1"/>
          <w:numId w:val="26"/>
        </w:numPr>
        <w:tabs>
          <w:tab w:val="left" w:pos="829"/>
          <w:tab w:val="left" w:pos="830"/>
        </w:tabs>
        <w:spacing w:before="120"/>
        <w:rPr>
          <w:b/>
          <w:sz w:val="24"/>
        </w:rPr>
      </w:pPr>
      <w:r>
        <w:rPr>
          <w:b/>
          <w:sz w:val="24"/>
        </w:rPr>
        <w:t>Pretendentu izslēgšanas</w:t>
      </w:r>
      <w:r>
        <w:rPr>
          <w:b/>
          <w:spacing w:val="-20"/>
          <w:sz w:val="24"/>
        </w:rPr>
        <w:t xml:space="preserve"> </w:t>
      </w:r>
      <w:r>
        <w:rPr>
          <w:b/>
          <w:sz w:val="24"/>
        </w:rPr>
        <w:t>noteikumi:</w:t>
      </w:r>
    </w:p>
    <w:p w:rsidR="007E0F6C" w:rsidRDefault="0089274C">
      <w:pPr>
        <w:pStyle w:val="ListParagraph"/>
        <w:numPr>
          <w:ilvl w:val="2"/>
          <w:numId w:val="26"/>
        </w:numPr>
        <w:tabs>
          <w:tab w:val="left" w:pos="1399"/>
        </w:tabs>
        <w:spacing w:before="115" w:line="230" w:lineRule="auto"/>
        <w:ind w:right="210" w:hanging="710"/>
        <w:rPr>
          <w:sz w:val="24"/>
        </w:rPr>
      </w:pPr>
      <w:r>
        <w:rPr>
          <w:sz w:val="24"/>
        </w:rPr>
        <w:t>Pretendents nav reģistrēts Komercreģistrā, līdzvērtīgā reģistrā ārvalstīs vai nodokļu maksātāju</w:t>
      </w:r>
      <w:r>
        <w:rPr>
          <w:spacing w:val="-1"/>
          <w:sz w:val="24"/>
        </w:rPr>
        <w:t xml:space="preserve"> </w:t>
      </w:r>
      <w:r>
        <w:rPr>
          <w:sz w:val="24"/>
        </w:rPr>
        <w:t>reģistrā.</w:t>
      </w:r>
    </w:p>
    <w:p w:rsidR="007E0F6C" w:rsidRDefault="0089274C">
      <w:pPr>
        <w:pStyle w:val="ListParagraph"/>
        <w:numPr>
          <w:ilvl w:val="2"/>
          <w:numId w:val="26"/>
        </w:numPr>
        <w:tabs>
          <w:tab w:val="left" w:pos="1399"/>
        </w:tabs>
        <w:spacing w:before="119" w:line="228" w:lineRule="auto"/>
        <w:ind w:right="204" w:hanging="710"/>
        <w:rPr>
          <w:sz w:val="24"/>
        </w:rPr>
      </w:pPr>
      <w:r>
        <w:rPr>
          <w:sz w:val="24"/>
        </w:rPr>
        <w:t>Pretendents nav iesniedzis spēkā esošus dokumentus, kas apliecina tā tiesības Latvijas Republikā sniegt to/-s Nolikuma 1.2.punktā minēto/-</w:t>
      </w:r>
      <w:proofErr w:type="spellStart"/>
      <w:r>
        <w:rPr>
          <w:sz w:val="24"/>
        </w:rPr>
        <w:t>os</w:t>
      </w:r>
      <w:proofErr w:type="spellEnd"/>
      <w:r>
        <w:rPr>
          <w:sz w:val="24"/>
        </w:rPr>
        <w:t xml:space="preserve"> pakalpojumu/-</w:t>
      </w:r>
      <w:proofErr w:type="spellStart"/>
      <w:r>
        <w:rPr>
          <w:sz w:val="24"/>
        </w:rPr>
        <w:t>us</w:t>
      </w:r>
      <w:proofErr w:type="spellEnd"/>
      <w:r>
        <w:rPr>
          <w:sz w:val="24"/>
        </w:rPr>
        <w:t>, kas norādīts/-i Konkursa pieteikumā, tai skaitā kompetentās institūcijas izsniegtas attiecīgas atļaujas (licences) normatīvajos aktos noteiktajos</w:t>
      </w:r>
      <w:r>
        <w:rPr>
          <w:spacing w:val="-5"/>
          <w:sz w:val="24"/>
        </w:rPr>
        <w:t xml:space="preserve"> </w:t>
      </w:r>
      <w:r>
        <w:rPr>
          <w:sz w:val="24"/>
        </w:rPr>
        <w:t>gadījumos.</w:t>
      </w:r>
    </w:p>
    <w:p w:rsidR="007E0F6C" w:rsidRDefault="0089274C">
      <w:pPr>
        <w:pStyle w:val="ListParagraph"/>
        <w:numPr>
          <w:ilvl w:val="2"/>
          <w:numId w:val="26"/>
        </w:numPr>
        <w:tabs>
          <w:tab w:val="left" w:pos="1399"/>
        </w:tabs>
        <w:spacing w:before="120" w:line="228" w:lineRule="auto"/>
        <w:ind w:right="208" w:hanging="710"/>
        <w:rPr>
          <w:sz w:val="24"/>
        </w:rPr>
      </w:pPr>
      <w:r>
        <w:rPr>
          <w:sz w:val="24"/>
        </w:rPr>
        <w:t>Pretendentam Piedāvājuma iesniegšanas dienā ir nodokļu parādi</w:t>
      </w:r>
      <w:proofErr w:type="gramStart"/>
      <w:r>
        <w:rPr>
          <w:sz w:val="24"/>
        </w:rPr>
        <w:t xml:space="preserve"> vai attiecīgo maksājumu termiņi ir pagarināti normatīvajos aktos par nodokļiem un nodevām noteiktajā kārtībā, bet nomas tiesību pretendents nepilda parādu</w:t>
      </w:r>
      <w:r>
        <w:rPr>
          <w:spacing w:val="-7"/>
          <w:sz w:val="24"/>
        </w:rPr>
        <w:t xml:space="preserve"> </w:t>
      </w:r>
      <w:r>
        <w:rPr>
          <w:sz w:val="24"/>
        </w:rPr>
        <w:t>saistības</w:t>
      </w:r>
      <w:proofErr w:type="gramEnd"/>
      <w:r>
        <w:rPr>
          <w:sz w:val="24"/>
        </w:rPr>
        <w:t>.</w:t>
      </w:r>
    </w:p>
    <w:p w:rsidR="007E0F6C" w:rsidRDefault="0089274C">
      <w:pPr>
        <w:pStyle w:val="ListParagraph"/>
        <w:numPr>
          <w:ilvl w:val="2"/>
          <w:numId w:val="26"/>
        </w:numPr>
        <w:tabs>
          <w:tab w:val="left" w:pos="1399"/>
        </w:tabs>
        <w:spacing w:before="120" w:line="228" w:lineRule="auto"/>
        <w:ind w:right="205" w:hanging="710"/>
        <w:rPr>
          <w:sz w:val="24"/>
        </w:rPr>
      </w:pPr>
      <w:r>
        <w:rPr>
          <w:sz w:val="24"/>
        </w:rPr>
        <w:t>Pretendenta (komercsabiedrības) dibinātāji vai dalībnieki (fiziskas personas), vai individuālais komersants ir krimināli sodīts par noziedzīgu nodarījumu tautsaimniecībā.</w:t>
      </w:r>
    </w:p>
    <w:p w:rsidR="007E0F6C" w:rsidRDefault="0089274C">
      <w:pPr>
        <w:pStyle w:val="ListParagraph"/>
        <w:numPr>
          <w:ilvl w:val="2"/>
          <w:numId w:val="26"/>
        </w:numPr>
        <w:tabs>
          <w:tab w:val="left" w:pos="1399"/>
        </w:tabs>
        <w:spacing w:before="121" w:line="228" w:lineRule="auto"/>
        <w:ind w:right="209" w:hanging="710"/>
        <w:rPr>
          <w:sz w:val="24"/>
        </w:rPr>
      </w:pPr>
      <w:r>
        <w:rPr>
          <w:sz w:val="24"/>
        </w:rPr>
        <w:t>Pretendents pēdējo 12 (divpadsmit) mēnešu laikā pirms pieteikuma iesniegšanas dienas ir atkārtoti sodīts par administratīvajiem pārkāpumiem tirdzniecības, pakalpojumu sniegšanas, finanšu, muitas jomā vai</w:t>
      </w:r>
      <w:r>
        <w:rPr>
          <w:spacing w:val="-3"/>
          <w:sz w:val="24"/>
        </w:rPr>
        <w:t xml:space="preserve"> </w:t>
      </w:r>
      <w:r>
        <w:rPr>
          <w:sz w:val="24"/>
        </w:rPr>
        <w:t>komercdarbībā.</w:t>
      </w:r>
    </w:p>
    <w:p w:rsidR="007E0F6C" w:rsidRDefault="0089274C">
      <w:pPr>
        <w:pStyle w:val="ListParagraph"/>
        <w:numPr>
          <w:ilvl w:val="2"/>
          <w:numId w:val="26"/>
        </w:numPr>
        <w:tabs>
          <w:tab w:val="left" w:pos="1399"/>
        </w:tabs>
        <w:spacing w:before="119" w:line="228" w:lineRule="auto"/>
        <w:ind w:right="211" w:hanging="710"/>
        <w:rPr>
          <w:sz w:val="24"/>
        </w:rPr>
      </w:pPr>
      <w:r>
        <w:rPr>
          <w:sz w:val="24"/>
        </w:rPr>
        <w:t>Ir pasludināts Pretendenta maksātnespējas process, apturēta vai</w:t>
      </w:r>
      <w:r>
        <w:rPr>
          <w:spacing w:val="33"/>
          <w:sz w:val="24"/>
        </w:rPr>
        <w:t xml:space="preserve"> </w:t>
      </w:r>
      <w:r>
        <w:rPr>
          <w:sz w:val="24"/>
        </w:rPr>
        <w:t>pārtraukta Pretendenta saimnieciskā darbība, uzsākta tiesvedība par Pretendenta bankrotu vai tiek konstatēts, ka līdz Nomas līguma izpildes paredzamajam beigu termiņam Pretendents būs</w:t>
      </w:r>
      <w:r>
        <w:rPr>
          <w:spacing w:val="-2"/>
          <w:sz w:val="24"/>
        </w:rPr>
        <w:t xml:space="preserve"> </w:t>
      </w:r>
      <w:r>
        <w:rPr>
          <w:sz w:val="24"/>
        </w:rPr>
        <w:t>likvidēts;</w:t>
      </w:r>
    </w:p>
    <w:p w:rsidR="007E0F6C" w:rsidRDefault="0089274C">
      <w:pPr>
        <w:pStyle w:val="ListParagraph"/>
        <w:numPr>
          <w:ilvl w:val="2"/>
          <w:numId w:val="26"/>
        </w:numPr>
        <w:tabs>
          <w:tab w:val="left" w:pos="1399"/>
        </w:tabs>
        <w:spacing w:before="120" w:line="228" w:lineRule="auto"/>
        <w:ind w:right="209" w:hanging="710"/>
        <w:rPr>
          <w:sz w:val="24"/>
        </w:rPr>
      </w:pPr>
      <w:r>
        <w:rPr>
          <w:sz w:val="24"/>
        </w:rPr>
        <w:t>Pretendents ir iesniedzis nepatiesu informāciju savas kvalifikācijas novērtēšanai vai nav iesniedzis visu pieprasīto informāciju (Nolikuma 3.punktā noteikto, komisijas papildus pieprasīto</w:t>
      </w:r>
      <w:r>
        <w:rPr>
          <w:spacing w:val="-2"/>
          <w:sz w:val="24"/>
        </w:rPr>
        <w:t xml:space="preserve"> </w:t>
      </w:r>
      <w:r>
        <w:rPr>
          <w:sz w:val="24"/>
        </w:rPr>
        <w:t>informāciju).</w:t>
      </w:r>
    </w:p>
    <w:p w:rsidR="007E0F6C" w:rsidRDefault="0089274C">
      <w:pPr>
        <w:pStyle w:val="ListParagraph"/>
        <w:numPr>
          <w:ilvl w:val="2"/>
          <w:numId w:val="26"/>
        </w:numPr>
        <w:tabs>
          <w:tab w:val="left" w:pos="1399"/>
        </w:tabs>
        <w:spacing w:before="121" w:line="228" w:lineRule="auto"/>
        <w:ind w:right="208" w:hanging="710"/>
        <w:rPr>
          <w:sz w:val="24"/>
        </w:rPr>
      </w:pPr>
      <w:r>
        <w:rPr>
          <w:sz w:val="24"/>
        </w:rPr>
        <w:t>Ja Pretendentam pēdējo trīs gadu laikā ir bijusi saistību neizpilde pret Iznomātāju, tad Komisija pieņem lēmumu par Pretendenta izslēgšanu no turpmākās dalības Konkursā un Izsolē, par to paziņojot</w:t>
      </w:r>
      <w:r>
        <w:rPr>
          <w:spacing w:val="-3"/>
          <w:sz w:val="24"/>
        </w:rPr>
        <w:t xml:space="preserve"> </w:t>
      </w:r>
      <w:r>
        <w:rPr>
          <w:sz w:val="24"/>
        </w:rPr>
        <w:t>Pretendentam.</w:t>
      </w:r>
    </w:p>
    <w:p w:rsidR="007E0F6C" w:rsidRDefault="007E0F6C">
      <w:pPr>
        <w:pStyle w:val="BodyText"/>
        <w:rPr>
          <w:sz w:val="26"/>
        </w:rPr>
      </w:pPr>
    </w:p>
    <w:p w:rsidR="007E0F6C" w:rsidRDefault="0089274C">
      <w:pPr>
        <w:pStyle w:val="Heading1"/>
        <w:numPr>
          <w:ilvl w:val="0"/>
          <w:numId w:val="29"/>
        </w:numPr>
        <w:tabs>
          <w:tab w:val="left" w:pos="2455"/>
          <w:tab w:val="left" w:pos="2456"/>
        </w:tabs>
        <w:spacing w:before="206"/>
        <w:ind w:left="2455" w:hanging="721"/>
        <w:jc w:val="left"/>
      </w:pPr>
      <w:r>
        <w:t>PRETENDENTA IESNIEDZAMIE</w:t>
      </w:r>
      <w:r>
        <w:rPr>
          <w:spacing w:val="-1"/>
        </w:rPr>
        <w:t xml:space="preserve"> </w:t>
      </w:r>
      <w:r>
        <w:t>DOKUMENTI</w:t>
      </w:r>
    </w:p>
    <w:p w:rsidR="007E0F6C" w:rsidRDefault="0089274C">
      <w:pPr>
        <w:pStyle w:val="ListParagraph"/>
        <w:numPr>
          <w:ilvl w:val="1"/>
          <w:numId w:val="25"/>
        </w:numPr>
        <w:tabs>
          <w:tab w:val="left" w:pos="841"/>
          <w:tab w:val="left" w:pos="842"/>
        </w:tabs>
        <w:spacing w:before="120"/>
        <w:rPr>
          <w:b/>
          <w:sz w:val="24"/>
        </w:rPr>
      </w:pPr>
      <w:r>
        <w:rPr>
          <w:b/>
          <w:sz w:val="24"/>
        </w:rPr>
        <w:t>Konkursa pieteikums un Pretendenta atlases dokumenti.</w:t>
      </w:r>
    </w:p>
    <w:p w:rsidR="007E0F6C" w:rsidRDefault="0089274C">
      <w:pPr>
        <w:pStyle w:val="ListParagraph"/>
        <w:numPr>
          <w:ilvl w:val="2"/>
          <w:numId w:val="25"/>
        </w:numPr>
        <w:tabs>
          <w:tab w:val="left" w:pos="1399"/>
        </w:tabs>
        <w:spacing w:before="117" w:line="228" w:lineRule="auto"/>
        <w:ind w:right="206" w:hanging="710"/>
        <w:rPr>
          <w:sz w:val="24"/>
        </w:rPr>
      </w:pPr>
      <w:r>
        <w:rPr>
          <w:sz w:val="24"/>
        </w:rPr>
        <w:t>Pretendenta Konkursa pieteikums, kas noformēts saskaņā ar Nolikuma 1.pielikumā pievienoto</w:t>
      </w:r>
      <w:r>
        <w:rPr>
          <w:spacing w:val="-2"/>
          <w:sz w:val="24"/>
        </w:rPr>
        <w:t xml:space="preserve"> </w:t>
      </w:r>
      <w:r>
        <w:rPr>
          <w:sz w:val="24"/>
        </w:rPr>
        <w:t>formu.</w:t>
      </w:r>
    </w:p>
    <w:p w:rsidR="007E0F6C" w:rsidRDefault="007E0F6C">
      <w:pPr>
        <w:spacing w:line="228" w:lineRule="auto"/>
        <w:jc w:val="both"/>
        <w:rPr>
          <w:sz w:val="24"/>
        </w:rPr>
        <w:sectPr w:rsidR="007E0F6C">
          <w:pgSz w:w="11910" w:h="16840"/>
          <w:pgMar w:top="1040" w:right="780" w:bottom="980" w:left="1580" w:header="0" w:footer="781" w:gutter="0"/>
          <w:cols w:space="720"/>
        </w:sectPr>
      </w:pPr>
    </w:p>
    <w:p w:rsidR="007E0F6C" w:rsidRDefault="0089274C">
      <w:pPr>
        <w:pStyle w:val="ListParagraph"/>
        <w:numPr>
          <w:ilvl w:val="2"/>
          <w:numId w:val="25"/>
        </w:numPr>
        <w:tabs>
          <w:tab w:val="left" w:pos="1399"/>
        </w:tabs>
        <w:spacing w:before="88" w:line="228" w:lineRule="auto"/>
        <w:ind w:right="209" w:hanging="710"/>
        <w:rPr>
          <w:sz w:val="24"/>
        </w:rPr>
      </w:pPr>
      <w:r>
        <w:rPr>
          <w:sz w:val="24"/>
        </w:rPr>
        <w:lastRenderedPageBreak/>
        <w:t>Dokumenti, kas apliecina, ka Pretendents ir reģistrēts Komercreģistrā, līdzvērtīgā reģistrā ārvalstīs, kā arī nodokļu maksātāju reģistrā, izņemot dokumentus, kurus Komisija var iegūt publiskajās datu</w:t>
      </w:r>
      <w:r>
        <w:rPr>
          <w:spacing w:val="-3"/>
          <w:sz w:val="24"/>
        </w:rPr>
        <w:t xml:space="preserve"> </w:t>
      </w:r>
      <w:r>
        <w:rPr>
          <w:sz w:val="24"/>
        </w:rPr>
        <w:t>bāzēs.</w:t>
      </w:r>
    </w:p>
    <w:p w:rsidR="007E0F6C" w:rsidRDefault="0089274C">
      <w:pPr>
        <w:pStyle w:val="ListParagraph"/>
        <w:numPr>
          <w:ilvl w:val="2"/>
          <w:numId w:val="25"/>
        </w:numPr>
        <w:tabs>
          <w:tab w:val="left" w:pos="1399"/>
        </w:tabs>
        <w:spacing w:before="121" w:line="228" w:lineRule="auto"/>
        <w:ind w:right="205" w:hanging="710"/>
        <w:rPr>
          <w:sz w:val="24"/>
        </w:rPr>
      </w:pPr>
      <w:r>
        <w:rPr>
          <w:sz w:val="24"/>
        </w:rPr>
        <w:t>Dokumenti vai to normatīvajos aktos noteiktā kārtībā apliecināti atvasinājumi, kas apliecina Pretendenta pilnvarojumu vai pārstāvības tiesības, izņemot dokumentus, kurus Komisija var iegūt publiskajās datu</w:t>
      </w:r>
      <w:r>
        <w:rPr>
          <w:spacing w:val="-2"/>
          <w:sz w:val="24"/>
        </w:rPr>
        <w:t xml:space="preserve"> </w:t>
      </w:r>
      <w:r>
        <w:rPr>
          <w:sz w:val="24"/>
        </w:rPr>
        <w:t>bāzēs.</w:t>
      </w:r>
    </w:p>
    <w:p w:rsidR="007E0F6C" w:rsidRDefault="0089274C">
      <w:pPr>
        <w:pStyle w:val="ListParagraph"/>
        <w:numPr>
          <w:ilvl w:val="2"/>
          <w:numId w:val="25"/>
        </w:numPr>
        <w:tabs>
          <w:tab w:val="left" w:pos="1399"/>
        </w:tabs>
        <w:spacing w:before="109"/>
        <w:ind w:hanging="710"/>
        <w:rPr>
          <w:sz w:val="24"/>
        </w:rPr>
      </w:pPr>
      <w:r>
        <w:rPr>
          <w:sz w:val="24"/>
        </w:rPr>
        <w:t>Kompetentās institūcijas izsniegta izziņa, kas apliecina,</w:t>
      </w:r>
      <w:r>
        <w:rPr>
          <w:spacing w:val="-5"/>
          <w:sz w:val="24"/>
        </w:rPr>
        <w:t xml:space="preserve"> </w:t>
      </w:r>
      <w:r>
        <w:rPr>
          <w:sz w:val="24"/>
        </w:rPr>
        <w:t>ka:</w:t>
      </w:r>
    </w:p>
    <w:p w:rsidR="007E0F6C" w:rsidRDefault="0089274C">
      <w:pPr>
        <w:pStyle w:val="ListParagraph"/>
        <w:numPr>
          <w:ilvl w:val="3"/>
          <w:numId w:val="25"/>
        </w:numPr>
        <w:tabs>
          <w:tab w:val="left" w:pos="1901"/>
        </w:tabs>
        <w:spacing w:before="115"/>
        <w:ind w:right="210" w:hanging="710"/>
        <w:rPr>
          <w:sz w:val="24"/>
        </w:rPr>
      </w:pPr>
      <w:r>
        <w:rPr>
          <w:sz w:val="24"/>
        </w:rPr>
        <w:t>pretendenta (komercsabiedrības) dibinātāji vai dalībnieki (fiziskas personas), vai individuālais komersants nav krimināli sodīts par noziedzīgu nodarījumu tautsaimniecībā;</w:t>
      </w:r>
    </w:p>
    <w:p w:rsidR="007E0F6C" w:rsidRDefault="007E0F6C">
      <w:pPr>
        <w:pStyle w:val="BodyText"/>
        <w:spacing w:before="3"/>
      </w:pPr>
    </w:p>
    <w:p w:rsidR="007E0F6C" w:rsidRDefault="0089274C">
      <w:pPr>
        <w:pStyle w:val="ListParagraph"/>
        <w:numPr>
          <w:ilvl w:val="3"/>
          <w:numId w:val="25"/>
        </w:numPr>
        <w:tabs>
          <w:tab w:val="left" w:pos="1932"/>
        </w:tabs>
        <w:ind w:right="205" w:hanging="710"/>
        <w:rPr>
          <w:sz w:val="24"/>
        </w:rPr>
      </w:pPr>
      <w:r>
        <w:rPr>
          <w:sz w:val="24"/>
        </w:rPr>
        <w:t>pēdējo 12 mēnešu laikā pirms pieteikuma iesniegšanas dienas pretendents nav atkārtoti sodīts par administratīviem pārkāpumiem tirdzniecības, pakalpojumu sniegšanas, finanšu, muitas jomā vai</w:t>
      </w:r>
      <w:r>
        <w:rPr>
          <w:spacing w:val="-4"/>
          <w:sz w:val="24"/>
        </w:rPr>
        <w:t xml:space="preserve"> </w:t>
      </w:r>
      <w:r>
        <w:rPr>
          <w:sz w:val="24"/>
        </w:rPr>
        <w:t>komercdarbībā.</w:t>
      </w:r>
    </w:p>
    <w:p w:rsidR="007E0F6C" w:rsidRDefault="007E0F6C">
      <w:pPr>
        <w:pStyle w:val="BodyText"/>
        <w:spacing w:before="7"/>
      </w:pPr>
    </w:p>
    <w:p w:rsidR="007E0F6C" w:rsidRDefault="0089274C">
      <w:pPr>
        <w:pStyle w:val="ListParagraph"/>
        <w:numPr>
          <w:ilvl w:val="2"/>
          <w:numId w:val="25"/>
        </w:numPr>
        <w:tabs>
          <w:tab w:val="left" w:pos="1399"/>
        </w:tabs>
        <w:spacing w:line="228" w:lineRule="auto"/>
        <w:ind w:right="206" w:hanging="710"/>
        <w:rPr>
          <w:sz w:val="24"/>
        </w:rPr>
      </w:pPr>
      <w:r>
        <w:rPr>
          <w:sz w:val="24"/>
        </w:rPr>
        <w:t>Dokumenti, kas apliecina Pretendenta tiesības Latvijas Republikā sniegt to/-s Nolikuma 1.2.punktā minēto/-</w:t>
      </w:r>
      <w:proofErr w:type="spellStart"/>
      <w:r>
        <w:rPr>
          <w:sz w:val="24"/>
        </w:rPr>
        <w:t>os</w:t>
      </w:r>
      <w:proofErr w:type="spellEnd"/>
      <w:r>
        <w:rPr>
          <w:sz w:val="24"/>
        </w:rPr>
        <w:t xml:space="preserve"> pakalpojumu/-</w:t>
      </w:r>
      <w:proofErr w:type="spellStart"/>
      <w:r>
        <w:rPr>
          <w:sz w:val="24"/>
        </w:rPr>
        <w:t>us</w:t>
      </w:r>
      <w:proofErr w:type="spellEnd"/>
      <w:r>
        <w:rPr>
          <w:sz w:val="24"/>
        </w:rPr>
        <w:t>, kas norādīts/-i Konkursa pieteikumā (tai skaitā kompetentās institūcijas izsniegtas attiecīgas atļaujas (licences) normatīvajos aktos noteiktajos gadījumos), vai normatīvajos aktos noteiktā kārtībā apliecināti to</w:t>
      </w:r>
      <w:r>
        <w:rPr>
          <w:spacing w:val="-2"/>
          <w:sz w:val="24"/>
        </w:rPr>
        <w:t xml:space="preserve"> </w:t>
      </w:r>
      <w:r>
        <w:rPr>
          <w:sz w:val="24"/>
        </w:rPr>
        <w:t>atvasinājumi.</w:t>
      </w:r>
    </w:p>
    <w:p w:rsidR="007E0F6C" w:rsidRDefault="0089274C">
      <w:pPr>
        <w:pStyle w:val="ListParagraph"/>
        <w:numPr>
          <w:ilvl w:val="2"/>
          <w:numId w:val="25"/>
        </w:numPr>
        <w:tabs>
          <w:tab w:val="left" w:pos="1399"/>
        </w:tabs>
        <w:spacing w:before="109" w:line="270" w:lineRule="exact"/>
        <w:ind w:hanging="710"/>
        <w:rPr>
          <w:sz w:val="24"/>
        </w:rPr>
      </w:pPr>
      <w:r>
        <w:rPr>
          <w:sz w:val="24"/>
        </w:rPr>
        <w:t>Pretendenta</w:t>
      </w:r>
      <w:r>
        <w:rPr>
          <w:spacing w:val="36"/>
          <w:sz w:val="24"/>
        </w:rPr>
        <w:t xml:space="preserve"> </w:t>
      </w:r>
      <w:r>
        <w:rPr>
          <w:sz w:val="24"/>
        </w:rPr>
        <w:t>apliecinājums,</w:t>
      </w:r>
      <w:r>
        <w:rPr>
          <w:spacing w:val="36"/>
          <w:sz w:val="24"/>
        </w:rPr>
        <w:t xml:space="preserve"> </w:t>
      </w:r>
      <w:r>
        <w:rPr>
          <w:sz w:val="24"/>
        </w:rPr>
        <w:t>ka</w:t>
      </w:r>
      <w:r>
        <w:rPr>
          <w:spacing w:val="35"/>
          <w:sz w:val="24"/>
        </w:rPr>
        <w:t xml:space="preserve"> </w:t>
      </w:r>
      <w:r>
        <w:rPr>
          <w:sz w:val="24"/>
        </w:rPr>
        <w:t>Pretendents</w:t>
      </w:r>
      <w:r>
        <w:rPr>
          <w:spacing w:val="37"/>
          <w:sz w:val="24"/>
        </w:rPr>
        <w:t xml:space="preserve"> </w:t>
      </w:r>
      <w:r>
        <w:rPr>
          <w:sz w:val="24"/>
        </w:rPr>
        <w:t>neatbilst</w:t>
      </w:r>
      <w:r>
        <w:rPr>
          <w:spacing w:val="37"/>
          <w:sz w:val="24"/>
        </w:rPr>
        <w:t xml:space="preserve"> </w:t>
      </w:r>
      <w:r>
        <w:rPr>
          <w:sz w:val="24"/>
        </w:rPr>
        <w:t>nevienam</w:t>
      </w:r>
      <w:r>
        <w:rPr>
          <w:spacing w:val="37"/>
          <w:sz w:val="24"/>
        </w:rPr>
        <w:t xml:space="preserve"> </w:t>
      </w:r>
      <w:r>
        <w:rPr>
          <w:sz w:val="24"/>
        </w:rPr>
        <w:t>no</w:t>
      </w:r>
      <w:r>
        <w:rPr>
          <w:spacing w:val="36"/>
          <w:sz w:val="24"/>
        </w:rPr>
        <w:t xml:space="preserve"> </w:t>
      </w:r>
      <w:r>
        <w:rPr>
          <w:sz w:val="24"/>
        </w:rPr>
        <w:t>Nolikuma</w:t>
      </w:r>
    </w:p>
    <w:p w:rsidR="007E0F6C" w:rsidRDefault="0089274C">
      <w:pPr>
        <w:pStyle w:val="BodyText"/>
        <w:spacing w:before="5" w:line="228" w:lineRule="auto"/>
        <w:ind w:left="1398" w:right="214"/>
      </w:pPr>
      <w:r>
        <w:t>2.1.1. – 2.1.8.apakšpunktā norādītajiem Pretendentu izslēgšanas noteikumiem, kurš noformēts saskaņā ar Nolikuma 2.pielikumā pievienoto</w:t>
      </w:r>
      <w:r>
        <w:rPr>
          <w:spacing w:val="-4"/>
        </w:rPr>
        <w:t xml:space="preserve"> </w:t>
      </w:r>
      <w:r>
        <w:t>formu.</w:t>
      </w:r>
    </w:p>
    <w:p w:rsidR="007E0F6C" w:rsidRPr="00966CC5" w:rsidRDefault="0089274C">
      <w:pPr>
        <w:pStyle w:val="Heading1"/>
        <w:numPr>
          <w:ilvl w:val="1"/>
          <w:numId w:val="25"/>
        </w:numPr>
        <w:tabs>
          <w:tab w:val="left" w:pos="841"/>
          <w:tab w:val="left" w:pos="842"/>
        </w:tabs>
        <w:spacing w:before="122"/>
      </w:pPr>
      <w:r w:rsidRPr="00966CC5">
        <w:t>Izsoles pieteikums - Finanšu</w:t>
      </w:r>
      <w:r w:rsidRPr="00966CC5">
        <w:rPr>
          <w:spacing w:val="-1"/>
        </w:rPr>
        <w:t xml:space="preserve"> </w:t>
      </w:r>
      <w:r w:rsidRPr="00966CC5">
        <w:t>piedāvājums.</w:t>
      </w:r>
    </w:p>
    <w:p w:rsidR="007E0F6C" w:rsidRDefault="0089274C">
      <w:pPr>
        <w:pStyle w:val="ListParagraph"/>
        <w:numPr>
          <w:ilvl w:val="2"/>
          <w:numId w:val="25"/>
        </w:numPr>
        <w:tabs>
          <w:tab w:val="left" w:pos="1399"/>
        </w:tabs>
        <w:spacing w:before="117" w:line="228" w:lineRule="auto"/>
        <w:ind w:right="207" w:hanging="710"/>
        <w:rPr>
          <w:sz w:val="24"/>
        </w:rPr>
      </w:pPr>
      <w:r>
        <w:rPr>
          <w:sz w:val="24"/>
        </w:rPr>
        <w:t>Izsoles pieteikums – Finanšu piedāvājums noformējams atbilstoši Nolikuma 3.pielikumā pievienotajai</w:t>
      </w:r>
      <w:r>
        <w:rPr>
          <w:spacing w:val="-2"/>
          <w:sz w:val="24"/>
        </w:rPr>
        <w:t xml:space="preserve"> </w:t>
      </w:r>
      <w:r>
        <w:rPr>
          <w:sz w:val="24"/>
        </w:rPr>
        <w:t>formai.</w:t>
      </w:r>
    </w:p>
    <w:p w:rsidR="007E0F6C" w:rsidRDefault="0089274C">
      <w:pPr>
        <w:pStyle w:val="ListParagraph"/>
        <w:numPr>
          <w:ilvl w:val="2"/>
          <w:numId w:val="25"/>
        </w:numPr>
        <w:tabs>
          <w:tab w:val="left" w:pos="1399"/>
        </w:tabs>
        <w:spacing w:before="119" w:line="228" w:lineRule="auto"/>
        <w:ind w:right="207" w:hanging="710"/>
        <w:rPr>
          <w:sz w:val="24"/>
        </w:rPr>
      </w:pPr>
      <w:r>
        <w:rPr>
          <w:sz w:val="24"/>
        </w:rPr>
        <w:t xml:space="preserve">Pretendenta piedāvātajai Nomas objekta nomas maksas likmei </w:t>
      </w:r>
      <w:proofErr w:type="spellStart"/>
      <w:r>
        <w:rPr>
          <w:i/>
          <w:sz w:val="24"/>
        </w:rPr>
        <w:t>euro</w:t>
      </w:r>
      <w:proofErr w:type="spellEnd"/>
      <w:r>
        <w:rPr>
          <w:i/>
          <w:sz w:val="24"/>
        </w:rPr>
        <w:t xml:space="preserve"> </w:t>
      </w:r>
      <w:r>
        <w:rPr>
          <w:sz w:val="24"/>
        </w:rPr>
        <w:t>par 1 m</w:t>
      </w:r>
      <w:r>
        <w:rPr>
          <w:sz w:val="24"/>
          <w:vertAlign w:val="superscript"/>
        </w:rPr>
        <w:t>2</w:t>
      </w:r>
      <w:r>
        <w:rPr>
          <w:sz w:val="24"/>
        </w:rPr>
        <w:t>/mēnesī jābūt iespējami augstākai, bet ne mazākai</w:t>
      </w:r>
      <w:r w:rsidR="00B91A7A">
        <w:rPr>
          <w:sz w:val="24"/>
        </w:rPr>
        <w:t>,</w:t>
      </w:r>
      <w:r>
        <w:rPr>
          <w:sz w:val="24"/>
        </w:rPr>
        <w:t xml:space="preserve"> kā minimālā nomas maksa </w:t>
      </w:r>
      <w:proofErr w:type="spellStart"/>
      <w:r>
        <w:rPr>
          <w:i/>
          <w:sz w:val="24"/>
        </w:rPr>
        <w:t>euro</w:t>
      </w:r>
      <w:proofErr w:type="spellEnd"/>
      <w:r>
        <w:rPr>
          <w:i/>
          <w:sz w:val="24"/>
        </w:rPr>
        <w:t xml:space="preserve"> </w:t>
      </w:r>
      <w:r>
        <w:rPr>
          <w:sz w:val="24"/>
        </w:rPr>
        <w:t>par 1</w:t>
      </w:r>
      <w:r>
        <w:rPr>
          <w:spacing w:val="-1"/>
          <w:sz w:val="24"/>
        </w:rPr>
        <w:t xml:space="preserve"> </w:t>
      </w:r>
      <w:r>
        <w:rPr>
          <w:sz w:val="24"/>
        </w:rPr>
        <w:t>m</w:t>
      </w:r>
      <w:r>
        <w:rPr>
          <w:sz w:val="24"/>
          <w:vertAlign w:val="superscript"/>
        </w:rPr>
        <w:t>2</w:t>
      </w:r>
      <w:r>
        <w:rPr>
          <w:sz w:val="24"/>
        </w:rPr>
        <w:t>/mēnesī.</w:t>
      </w:r>
    </w:p>
    <w:p w:rsidR="007E0F6C" w:rsidRDefault="0089274C">
      <w:pPr>
        <w:pStyle w:val="ListParagraph"/>
        <w:numPr>
          <w:ilvl w:val="2"/>
          <w:numId w:val="25"/>
        </w:numPr>
        <w:tabs>
          <w:tab w:val="left" w:pos="1459"/>
        </w:tabs>
        <w:spacing w:before="120" w:line="228" w:lineRule="auto"/>
        <w:ind w:right="204" w:hanging="710"/>
        <w:rPr>
          <w:sz w:val="24"/>
        </w:rPr>
      </w:pPr>
      <w:r>
        <w:rPr>
          <w:sz w:val="24"/>
        </w:rPr>
        <w:t xml:space="preserve">Minimālā nomas maksas </w:t>
      </w:r>
      <w:r w:rsidRPr="00972745">
        <w:rPr>
          <w:sz w:val="24"/>
        </w:rPr>
        <w:t xml:space="preserve">likme ir - </w:t>
      </w:r>
      <w:r w:rsidRPr="00972745">
        <w:rPr>
          <w:b/>
          <w:sz w:val="24"/>
        </w:rPr>
        <w:t xml:space="preserve">EUR </w:t>
      </w:r>
      <w:r w:rsidR="00972745" w:rsidRPr="00972745">
        <w:rPr>
          <w:b/>
          <w:sz w:val="24"/>
        </w:rPr>
        <w:t xml:space="preserve">2.88 </w:t>
      </w:r>
      <w:r w:rsidRPr="00972745">
        <w:rPr>
          <w:sz w:val="24"/>
        </w:rPr>
        <w:t>(</w:t>
      </w:r>
      <w:r w:rsidR="00972745" w:rsidRPr="00972745">
        <w:rPr>
          <w:sz w:val="24"/>
        </w:rPr>
        <w:t>divi</w:t>
      </w:r>
      <w:r w:rsidRPr="00972745">
        <w:rPr>
          <w:sz w:val="24"/>
        </w:rPr>
        <w:t xml:space="preserve"> </w:t>
      </w:r>
      <w:proofErr w:type="spellStart"/>
      <w:r w:rsidRPr="00972745">
        <w:rPr>
          <w:i/>
          <w:sz w:val="24"/>
        </w:rPr>
        <w:t>euro</w:t>
      </w:r>
      <w:proofErr w:type="spellEnd"/>
      <w:r w:rsidRPr="00972745">
        <w:rPr>
          <w:sz w:val="24"/>
        </w:rPr>
        <w:t xml:space="preserve">, </w:t>
      </w:r>
      <w:r w:rsidR="00972745" w:rsidRPr="00972745">
        <w:rPr>
          <w:sz w:val="24"/>
        </w:rPr>
        <w:t>88</w:t>
      </w:r>
      <w:r w:rsidRPr="00972745">
        <w:rPr>
          <w:sz w:val="24"/>
        </w:rPr>
        <w:t xml:space="preserve"> </w:t>
      </w:r>
      <w:proofErr w:type="spellStart"/>
      <w:r w:rsidRPr="00972745">
        <w:rPr>
          <w:i/>
          <w:sz w:val="24"/>
        </w:rPr>
        <w:t>euro</w:t>
      </w:r>
      <w:proofErr w:type="spellEnd"/>
      <w:r w:rsidRPr="00972745">
        <w:rPr>
          <w:i/>
          <w:sz w:val="24"/>
        </w:rPr>
        <w:t xml:space="preserve"> </w:t>
      </w:r>
      <w:r w:rsidRPr="00972745">
        <w:rPr>
          <w:sz w:val="24"/>
        </w:rPr>
        <w:t>centi) bez PVN</w:t>
      </w:r>
      <w:r>
        <w:rPr>
          <w:sz w:val="24"/>
        </w:rPr>
        <w:t xml:space="preserve"> par 1</w:t>
      </w:r>
      <w:r>
        <w:rPr>
          <w:spacing w:val="-1"/>
          <w:sz w:val="24"/>
        </w:rPr>
        <w:t xml:space="preserve"> </w:t>
      </w:r>
      <w:r>
        <w:rPr>
          <w:sz w:val="24"/>
        </w:rPr>
        <w:t>m</w:t>
      </w:r>
      <w:r>
        <w:rPr>
          <w:sz w:val="24"/>
          <w:vertAlign w:val="superscript"/>
        </w:rPr>
        <w:t>2</w:t>
      </w:r>
      <w:r>
        <w:rPr>
          <w:sz w:val="24"/>
        </w:rPr>
        <w:t>/mēnesī.</w:t>
      </w:r>
    </w:p>
    <w:p w:rsidR="007E0F6C" w:rsidRDefault="0089274C">
      <w:pPr>
        <w:pStyle w:val="ListParagraph"/>
        <w:numPr>
          <w:ilvl w:val="2"/>
          <w:numId w:val="25"/>
        </w:numPr>
        <w:tabs>
          <w:tab w:val="left" w:pos="1399"/>
        </w:tabs>
        <w:spacing w:before="110"/>
        <w:ind w:hanging="710"/>
        <w:rPr>
          <w:sz w:val="24"/>
        </w:rPr>
      </w:pPr>
      <w:r>
        <w:rPr>
          <w:sz w:val="24"/>
        </w:rPr>
        <w:t>Pretendenti nedrīkst iesniegt Finanšu piedāvājuma variantus.</w:t>
      </w:r>
    </w:p>
    <w:p w:rsidR="007E0F6C" w:rsidRDefault="0089274C">
      <w:pPr>
        <w:pStyle w:val="Heading1"/>
        <w:numPr>
          <w:ilvl w:val="0"/>
          <w:numId w:val="29"/>
        </w:numPr>
        <w:tabs>
          <w:tab w:val="left" w:pos="990"/>
        </w:tabs>
        <w:spacing w:before="121"/>
        <w:ind w:right="898" w:hanging="2593"/>
        <w:jc w:val="left"/>
        <w:rPr>
          <w:sz w:val="22"/>
        </w:rPr>
      </w:pPr>
      <w:r>
        <w:t>PIEDĀVĀJUMU NOFORMĒJUMA UN ATBILSTĪBAS PĀRBAUDE UN PRETENDENTU</w:t>
      </w:r>
      <w:r>
        <w:rPr>
          <w:spacing w:val="-1"/>
        </w:rPr>
        <w:t xml:space="preserve"> </w:t>
      </w:r>
      <w:r>
        <w:t>ATLASE</w:t>
      </w:r>
    </w:p>
    <w:p w:rsidR="007E0F6C" w:rsidRDefault="0089274C">
      <w:pPr>
        <w:pStyle w:val="ListParagraph"/>
        <w:numPr>
          <w:ilvl w:val="1"/>
          <w:numId w:val="24"/>
        </w:numPr>
        <w:tabs>
          <w:tab w:val="left" w:pos="841"/>
          <w:tab w:val="left" w:pos="842"/>
        </w:tabs>
        <w:spacing w:before="120"/>
        <w:rPr>
          <w:b/>
          <w:sz w:val="24"/>
        </w:rPr>
      </w:pPr>
      <w:r>
        <w:rPr>
          <w:b/>
          <w:sz w:val="24"/>
        </w:rPr>
        <w:t>Piedāvājuma vērtēšanas</w:t>
      </w:r>
      <w:r>
        <w:rPr>
          <w:b/>
          <w:spacing w:val="-1"/>
          <w:sz w:val="24"/>
        </w:rPr>
        <w:t xml:space="preserve"> </w:t>
      </w:r>
      <w:r>
        <w:rPr>
          <w:b/>
          <w:sz w:val="24"/>
        </w:rPr>
        <w:t>pamatnoteikumi.</w:t>
      </w:r>
    </w:p>
    <w:p w:rsidR="007E0F6C" w:rsidRDefault="0089274C">
      <w:pPr>
        <w:pStyle w:val="ListParagraph"/>
        <w:numPr>
          <w:ilvl w:val="2"/>
          <w:numId w:val="24"/>
        </w:numPr>
        <w:tabs>
          <w:tab w:val="left" w:pos="1411"/>
        </w:tabs>
        <w:spacing w:before="115"/>
        <w:ind w:right="206"/>
        <w:rPr>
          <w:sz w:val="24"/>
        </w:rPr>
      </w:pPr>
      <w:r>
        <w:rPr>
          <w:sz w:val="24"/>
        </w:rPr>
        <w:t>Komisija Piedāvājumu (izņemot Izsoles pieteikumu) atvērtēšanu veic Nolikuma 1.6.4.apakšpunktā noteiktajā Komisijas sēdē, kurā notiek Piedāvājumu noformējuma un atbilstības</w:t>
      </w:r>
      <w:r>
        <w:rPr>
          <w:spacing w:val="-1"/>
          <w:sz w:val="24"/>
        </w:rPr>
        <w:t xml:space="preserve"> </w:t>
      </w:r>
      <w:r>
        <w:rPr>
          <w:sz w:val="24"/>
        </w:rPr>
        <w:t>pārbaude.</w:t>
      </w:r>
    </w:p>
    <w:p w:rsidR="008504A9" w:rsidRPr="008504A9" w:rsidRDefault="008504A9" w:rsidP="008504A9">
      <w:pPr>
        <w:tabs>
          <w:tab w:val="left" w:pos="1411"/>
        </w:tabs>
        <w:spacing w:before="115"/>
        <w:ind w:right="206"/>
        <w:rPr>
          <w:sz w:val="24"/>
        </w:rPr>
      </w:pPr>
    </w:p>
    <w:p w:rsidR="007E0F6C" w:rsidRDefault="0089274C">
      <w:pPr>
        <w:pStyle w:val="Heading1"/>
        <w:numPr>
          <w:ilvl w:val="1"/>
          <w:numId w:val="24"/>
        </w:numPr>
        <w:tabs>
          <w:tab w:val="left" w:pos="841"/>
          <w:tab w:val="left" w:pos="842"/>
        </w:tabs>
      </w:pPr>
      <w:r>
        <w:t>Piedāvājuma noformējuma</w:t>
      </w:r>
      <w:r>
        <w:rPr>
          <w:spacing w:val="-1"/>
        </w:rPr>
        <w:t xml:space="preserve"> </w:t>
      </w:r>
      <w:r>
        <w:t>pārbaude</w:t>
      </w:r>
    </w:p>
    <w:p w:rsidR="007E0F6C" w:rsidRDefault="007E0F6C">
      <w:pPr>
        <w:sectPr w:rsidR="007E0F6C">
          <w:pgSz w:w="11910" w:h="16840"/>
          <w:pgMar w:top="1020" w:right="780" w:bottom="980" w:left="1580" w:header="0" w:footer="781" w:gutter="0"/>
          <w:cols w:space="720"/>
        </w:sectPr>
      </w:pPr>
    </w:p>
    <w:p w:rsidR="007E0F6C" w:rsidRDefault="0089274C">
      <w:pPr>
        <w:pStyle w:val="ListParagraph"/>
        <w:numPr>
          <w:ilvl w:val="2"/>
          <w:numId w:val="24"/>
        </w:numPr>
        <w:tabs>
          <w:tab w:val="left" w:pos="1411"/>
        </w:tabs>
        <w:spacing w:before="66"/>
        <w:ind w:right="212"/>
        <w:rPr>
          <w:sz w:val="24"/>
        </w:rPr>
      </w:pPr>
      <w:r>
        <w:rPr>
          <w:sz w:val="24"/>
        </w:rPr>
        <w:lastRenderedPageBreak/>
        <w:t>Pēc Piedāvājumu atvēršanas Komisija pieņem lēmumu par Piedāvājumu noformējuma pārbaudes rezultātiem.</w:t>
      </w:r>
    </w:p>
    <w:p w:rsidR="007E0F6C" w:rsidRDefault="0089274C">
      <w:pPr>
        <w:pStyle w:val="ListParagraph"/>
        <w:numPr>
          <w:ilvl w:val="2"/>
          <w:numId w:val="24"/>
        </w:numPr>
        <w:tabs>
          <w:tab w:val="left" w:pos="1411"/>
        </w:tabs>
        <w:spacing w:before="120"/>
        <w:ind w:right="205"/>
        <w:rPr>
          <w:sz w:val="24"/>
        </w:rPr>
      </w:pPr>
      <w:r>
        <w:rPr>
          <w:sz w:val="24"/>
        </w:rPr>
        <w:t>Ja Piedāvājums neatbilst kādai no Nolikuma 1.8.punktā noteiktajām Piedāvājuma noformēšanas prasībām, tai skaitā, ja Piedāvājums nav noformēts tā, lai Piedāvājumā iekļautā informācija nebūtu pieejama līdz Piedāvājumu atvēršanas brīdim, Piedāvājums netiek vērtēts un Komisija lemj par Pretendenta izslēgšanu no dalības Konkursā un Izsolē, par to paziņojot Pretendentam. Komisijai ir tiesības izvērtēt piedāvājuma noformējuma neatbilstības kādai no Nolikuma 1.8.punktā noteiktajām Piedāvājuma noformēšanas prasībām būtiskumu, attiecīgi lemjot par Pretendenta neizslēgšanu no dalības Konkursā un</w:t>
      </w:r>
      <w:r>
        <w:rPr>
          <w:spacing w:val="-7"/>
          <w:sz w:val="24"/>
        </w:rPr>
        <w:t xml:space="preserve"> </w:t>
      </w:r>
      <w:r>
        <w:rPr>
          <w:sz w:val="24"/>
        </w:rPr>
        <w:t>Izsolē.</w:t>
      </w:r>
    </w:p>
    <w:p w:rsidR="007E0F6C" w:rsidRDefault="0089274C">
      <w:pPr>
        <w:pStyle w:val="Heading1"/>
        <w:numPr>
          <w:ilvl w:val="1"/>
          <w:numId w:val="24"/>
        </w:numPr>
        <w:tabs>
          <w:tab w:val="left" w:pos="841"/>
          <w:tab w:val="left" w:pos="842"/>
        </w:tabs>
      </w:pPr>
      <w:r>
        <w:t>Piedāvājumu atbilstības</w:t>
      </w:r>
      <w:r>
        <w:rPr>
          <w:spacing w:val="-1"/>
        </w:rPr>
        <w:t xml:space="preserve"> </w:t>
      </w:r>
      <w:r>
        <w:t>pārbaude</w:t>
      </w:r>
    </w:p>
    <w:p w:rsidR="007E0F6C" w:rsidRDefault="0089274C">
      <w:pPr>
        <w:pStyle w:val="ListParagraph"/>
        <w:numPr>
          <w:ilvl w:val="2"/>
          <w:numId w:val="24"/>
        </w:numPr>
        <w:tabs>
          <w:tab w:val="left" w:pos="1411"/>
        </w:tabs>
        <w:spacing w:before="116"/>
        <w:ind w:right="211"/>
        <w:rPr>
          <w:sz w:val="24"/>
        </w:rPr>
      </w:pPr>
      <w:r>
        <w:rPr>
          <w:sz w:val="24"/>
        </w:rPr>
        <w:t>Piedāvājumu atbilstības pārbaudes laikā Komisija izvērtē Piedāvājuma atbilstību Nolikumā minētajām prasībām, tai skaitā atbilstību iznomāšanas</w:t>
      </w:r>
      <w:r>
        <w:rPr>
          <w:spacing w:val="-8"/>
          <w:sz w:val="24"/>
        </w:rPr>
        <w:t xml:space="preserve"> </w:t>
      </w:r>
      <w:r>
        <w:rPr>
          <w:sz w:val="24"/>
        </w:rPr>
        <w:t>mērķim.</w:t>
      </w:r>
    </w:p>
    <w:p w:rsidR="007E0F6C" w:rsidRDefault="0089274C">
      <w:pPr>
        <w:pStyle w:val="ListParagraph"/>
        <w:numPr>
          <w:ilvl w:val="2"/>
          <w:numId w:val="24"/>
        </w:numPr>
        <w:tabs>
          <w:tab w:val="left" w:pos="1411"/>
        </w:tabs>
        <w:spacing w:before="120"/>
        <w:ind w:right="212"/>
        <w:rPr>
          <w:sz w:val="24"/>
        </w:rPr>
      </w:pPr>
      <w:r>
        <w:rPr>
          <w:sz w:val="24"/>
        </w:rPr>
        <w:t>Ja Piedāvājums neatbilst Nolikumā minētajām prasībām, Komisija šo Piedāvājumu tālāk neizskata un lemj par Pretendenta izslēgšanu no dalības Konkursā un Izsolē, par to paziņojot</w:t>
      </w:r>
      <w:r>
        <w:rPr>
          <w:spacing w:val="-3"/>
          <w:sz w:val="24"/>
        </w:rPr>
        <w:t xml:space="preserve"> </w:t>
      </w:r>
      <w:r>
        <w:rPr>
          <w:sz w:val="24"/>
        </w:rPr>
        <w:t>Pretendentam.</w:t>
      </w:r>
    </w:p>
    <w:p w:rsidR="007E0F6C" w:rsidRDefault="0089274C">
      <w:pPr>
        <w:pStyle w:val="Heading1"/>
        <w:numPr>
          <w:ilvl w:val="1"/>
          <w:numId w:val="24"/>
        </w:numPr>
        <w:tabs>
          <w:tab w:val="left" w:pos="841"/>
          <w:tab w:val="left" w:pos="842"/>
        </w:tabs>
      </w:pPr>
      <w:r>
        <w:t>Pretendentu</w:t>
      </w:r>
      <w:r>
        <w:rPr>
          <w:spacing w:val="-1"/>
        </w:rPr>
        <w:t xml:space="preserve"> </w:t>
      </w:r>
      <w:r>
        <w:t>atlase</w:t>
      </w:r>
    </w:p>
    <w:p w:rsidR="007E0F6C" w:rsidRDefault="0089274C">
      <w:pPr>
        <w:pStyle w:val="ListParagraph"/>
        <w:numPr>
          <w:ilvl w:val="2"/>
          <w:numId w:val="24"/>
        </w:numPr>
        <w:tabs>
          <w:tab w:val="left" w:pos="1411"/>
        </w:tabs>
        <w:spacing w:before="115"/>
        <w:ind w:right="205"/>
        <w:rPr>
          <w:sz w:val="24"/>
        </w:rPr>
      </w:pPr>
      <w:r>
        <w:rPr>
          <w:sz w:val="24"/>
        </w:rPr>
        <w:t>Komisija Pretendentu atbilstību Nolikuma 2.1.punktā norādītajiem Pretendentu izslēgšanas noteikumiem, kā arī informāciju par Pretendenta rīcībā esošajiem resursiem un pieredzi attiecīgās komercdarbības nodrošināšanai vērtē 10 (desmit) dienu laikā no Piedāvājumu (izņemot Izsoles pieteikumu) atvēršanas dienas. Komisija termiņu ir tiesīga pagarināt, koriģējot Nolikuma 1.6.4.apakšpunktā noteiktās Komisijas sēdes datumu, laiku un vietu, ja tam ir objektīvi iemesli, par to paziņojot</w:t>
      </w:r>
      <w:r>
        <w:rPr>
          <w:spacing w:val="-1"/>
          <w:sz w:val="24"/>
        </w:rPr>
        <w:t xml:space="preserve"> </w:t>
      </w:r>
      <w:r>
        <w:rPr>
          <w:sz w:val="24"/>
        </w:rPr>
        <w:t>Pretendentiem.</w:t>
      </w:r>
    </w:p>
    <w:p w:rsidR="007E0F6C" w:rsidRDefault="0089274C">
      <w:pPr>
        <w:pStyle w:val="ListParagraph"/>
        <w:numPr>
          <w:ilvl w:val="2"/>
          <w:numId w:val="24"/>
        </w:numPr>
        <w:tabs>
          <w:tab w:val="left" w:pos="1411"/>
        </w:tabs>
        <w:spacing w:before="121"/>
        <w:ind w:right="208"/>
        <w:rPr>
          <w:sz w:val="24"/>
        </w:rPr>
      </w:pPr>
      <w:r>
        <w:rPr>
          <w:sz w:val="24"/>
        </w:rPr>
        <w:t>Pretendentu atlases laikā Komisija izskata Konkursa pieteikumu un Pretendentu atlases dokumentus, kā arī nepieciešamības gadījumā pārbauda nepieciešamo informāciju kompetentā institūcijā, publiski pieejamās datu bāzēs vai citos publiski pieejamos avotos, kā arī Pretendentam papildus pieprasītos un no</w:t>
      </w:r>
      <w:r>
        <w:rPr>
          <w:spacing w:val="30"/>
          <w:sz w:val="24"/>
        </w:rPr>
        <w:t xml:space="preserve"> </w:t>
      </w:r>
      <w:r>
        <w:rPr>
          <w:sz w:val="24"/>
        </w:rPr>
        <w:t>tā saņemtos dokumentus un ziņas, kas saistītas ar tā komercdarbību, izņemot informāciju, ko Komisija var iegūt publiskajās</w:t>
      </w:r>
      <w:r>
        <w:rPr>
          <w:spacing w:val="-4"/>
          <w:sz w:val="24"/>
        </w:rPr>
        <w:t xml:space="preserve"> </w:t>
      </w:r>
      <w:r>
        <w:rPr>
          <w:sz w:val="24"/>
        </w:rPr>
        <w:t>datubāzēs.</w:t>
      </w:r>
    </w:p>
    <w:p w:rsidR="007E0F6C" w:rsidRDefault="0089274C">
      <w:pPr>
        <w:pStyle w:val="ListParagraph"/>
        <w:numPr>
          <w:ilvl w:val="2"/>
          <w:numId w:val="24"/>
        </w:numPr>
        <w:tabs>
          <w:tab w:val="left" w:pos="1411"/>
        </w:tabs>
        <w:spacing w:before="122" w:line="228" w:lineRule="auto"/>
        <w:ind w:right="206"/>
        <w:rPr>
          <w:sz w:val="24"/>
        </w:rPr>
      </w:pPr>
      <w:r>
        <w:rPr>
          <w:sz w:val="24"/>
        </w:rPr>
        <w:t xml:space="preserve">Ja Pretendents atbilst kādam Nolikuma 2.1.punktā noteiktajam pretendentu izslēgšanas noteikumam, Komisija tā Piedāvājumu tālāk neizskata un lemj par Pretendenta izslēgšanu no turpmākās dalības Konkursa un Izsoles procedūrā, par to paziņojot Pretendentam. Ja pretendents Konkursa pieteikumā norādījis, ka nodrošinās </w:t>
      </w:r>
      <w:proofErr w:type="gramStart"/>
      <w:r>
        <w:rPr>
          <w:sz w:val="24"/>
        </w:rPr>
        <w:t>vairākus Nolikuma</w:t>
      </w:r>
      <w:proofErr w:type="gramEnd"/>
      <w:r>
        <w:rPr>
          <w:sz w:val="24"/>
        </w:rPr>
        <w:t xml:space="preserve"> 1.2.punktā minētos pamatpakalpojumus (papildus pamatpakalpojumiem arī papildpakalpojumus) bet nav iesniedzis spēkā esošus dokumentus, kas apliecina tā tiesības Latvijas Republikā tos visus sniegt, Komisija Pretendentu neizslēdz no dalības turpmākajās Konkursa un Izsoles procedūrās, ja iesniegti dokumenti, kas apliecina Pretendenta tiesības sniegt vismaz vienu no pamatpakalpojumiem un Pretendents neatbilst nevienam citam Nolikuma 2.1.punktā noteiktajam pretendentu izslēgšanas</w:t>
      </w:r>
      <w:r>
        <w:rPr>
          <w:spacing w:val="-6"/>
          <w:sz w:val="24"/>
        </w:rPr>
        <w:t xml:space="preserve"> </w:t>
      </w:r>
      <w:r>
        <w:rPr>
          <w:sz w:val="24"/>
        </w:rPr>
        <w:t>noteikumam.</w:t>
      </w:r>
    </w:p>
    <w:p w:rsidR="007E0F6C" w:rsidRDefault="0089274C">
      <w:pPr>
        <w:pStyle w:val="ListParagraph"/>
        <w:numPr>
          <w:ilvl w:val="2"/>
          <w:numId w:val="24"/>
        </w:numPr>
        <w:tabs>
          <w:tab w:val="left" w:pos="1411"/>
        </w:tabs>
        <w:spacing w:before="120"/>
        <w:ind w:right="210"/>
        <w:rPr>
          <w:sz w:val="24"/>
        </w:rPr>
      </w:pPr>
      <w:r>
        <w:rPr>
          <w:sz w:val="24"/>
        </w:rPr>
        <w:t>Rakstveida izsolē piedalās Pretendenti, kas ar Komisijas lēmumu nav izslēgti no turpmākās dalības Konkursa un Izsoles</w:t>
      </w:r>
      <w:r>
        <w:rPr>
          <w:spacing w:val="-5"/>
          <w:sz w:val="24"/>
        </w:rPr>
        <w:t xml:space="preserve"> </w:t>
      </w:r>
      <w:r>
        <w:rPr>
          <w:sz w:val="24"/>
        </w:rPr>
        <w:t>procedūrā.</w:t>
      </w:r>
    </w:p>
    <w:p w:rsidR="007E0F6C" w:rsidRDefault="0089274C">
      <w:pPr>
        <w:pStyle w:val="Heading1"/>
        <w:numPr>
          <w:ilvl w:val="0"/>
          <w:numId w:val="29"/>
        </w:numPr>
        <w:tabs>
          <w:tab w:val="left" w:pos="1333"/>
          <w:tab w:val="left" w:pos="1334"/>
        </w:tabs>
        <w:spacing w:before="124"/>
        <w:ind w:left="1334" w:hanging="720"/>
        <w:jc w:val="left"/>
      </w:pPr>
      <w:r>
        <w:t>IZSOLES PIETEIKUMU – FINANŠU PIEDĀVĀJUMU -</w:t>
      </w:r>
      <w:r>
        <w:rPr>
          <w:spacing w:val="-5"/>
        </w:rPr>
        <w:t xml:space="preserve"> </w:t>
      </w:r>
      <w:r>
        <w:t>ATVĒRŠANA</w:t>
      </w:r>
    </w:p>
    <w:p w:rsidR="007E0F6C" w:rsidRDefault="0089274C">
      <w:pPr>
        <w:pStyle w:val="ListParagraph"/>
        <w:numPr>
          <w:ilvl w:val="2"/>
          <w:numId w:val="23"/>
        </w:numPr>
        <w:tabs>
          <w:tab w:val="left" w:pos="830"/>
        </w:tabs>
        <w:spacing w:before="116"/>
        <w:ind w:right="209"/>
        <w:rPr>
          <w:sz w:val="24"/>
        </w:rPr>
      </w:pPr>
      <w:r>
        <w:rPr>
          <w:sz w:val="24"/>
        </w:rPr>
        <w:t>Komisija Izsoles pieteikumu atvērtēšanu veic Nolikuma 1.6.5.apakšpunktā noteiktajā Komisijas</w:t>
      </w:r>
      <w:r>
        <w:rPr>
          <w:spacing w:val="-2"/>
          <w:sz w:val="24"/>
        </w:rPr>
        <w:t xml:space="preserve"> </w:t>
      </w:r>
      <w:r>
        <w:rPr>
          <w:sz w:val="24"/>
        </w:rPr>
        <w:t>sēdē.</w:t>
      </w:r>
    </w:p>
    <w:p w:rsidR="007E0F6C" w:rsidRDefault="0089274C">
      <w:pPr>
        <w:pStyle w:val="ListParagraph"/>
        <w:numPr>
          <w:ilvl w:val="2"/>
          <w:numId w:val="23"/>
        </w:numPr>
        <w:tabs>
          <w:tab w:val="left" w:pos="830"/>
        </w:tabs>
        <w:spacing w:before="120"/>
        <w:ind w:right="215"/>
        <w:rPr>
          <w:sz w:val="24"/>
        </w:rPr>
      </w:pPr>
      <w:r>
        <w:rPr>
          <w:sz w:val="24"/>
        </w:rPr>
        <w:t>Pretendenti, kas iesnieguši Finanšu piedāvājuma vairākus variantus, tiek izslēgti no dalības Izsolē.</w:t>
      </w:r>
    </w:p>
    <w:p w:rsidR="007E0F6C" w:rsidRDefault="007E0F6C">
      <w:pPr>
        <w:rPr>
          <w:sz w:val="24"/>
        </w:rPr>
        <w:sectPr w:rsidR="007E0F6C">
          <w:pgSz w:w="11910" w:h="16840"/>
          <w:pgMar w:top="1040" w:right="780" w:bottom="980" w:left="1580" w:header="0" w:footer="781" w:gutter="0"/>
          <w:cols w:space="720"/>
        </w:sectPr>
      </w:pPr>
    </w:p>
    <w:p w:rsidR="007E0F6C" w:rsidRDefault="0089274C">
      <w:pPr>
        <w:pStyle w:val="ListParagraph"/>
        <w:numPr>
          <w:ilvl w:val="2"/>
          <w:numId w:val="23"/>
        </w:numPr>
        <w:tabs>
          <w:tab w:val="left" w:pos="830"/>
        </w:tabs>
        <w:spacing w:before="66"/>
        <w:ind w:right="207"/>
        <w:rPr>
          <w:sz w:val="24"/>
        </w:rPr>
      </w:pPr>
      <w:r>
        <w:rPr>
          <w:sz w:val="24"/>
        </w:rPr>
        <w:lastRenderedPageBreak/>
        <w:t xml:space="preserve">Pēc Izsoles pieteikumu atvēršanas Komisijas loceklis nosauc Pretendentu, Piedāvājuma iesniegšanas datumu un laiku, kā arī Pretendenta piedāvāto nomas maksas apmēru. </w:t>
      </w:r>
    </w:p>
    <w:p w:rsidR="007E0F6C" w:rsidRDefault="0089274C">
      <w:pPr>
        <w:pStyle w:val="ListParagraph"/>
        <w:numPr>
          <w:ilvl w:val="2"/>
          <w:numId w:val="23"/>
        </w:numPr>
        <w:tabs>
          <w:tab w:val="left" w:pos="830"/>
        </w:tabs>
        <w:spacing w:before="120" w:line="230" w:lineRule="auto"/>
        <w:ind w:right="215"/>
        <w:rPr>
          <w:sz w:val="24"/>
        </w:rPr>
      </w:pPr>
      <w:r>
        <w:rPr>
          <w:sz w:val="24"/>
        </w:rPr>
        <w:t>Vērtējot Izsoles pieteikumu, Komisija ņem vērā nomas maksas piedāvājumu bez pievienotās vērtības</w:t>
      </w:r>
      <w:r>
        <w:rPr>
          <w:spacing w:val="-2"/>
          <w:sz w:val="24"/>
        </w:rPr>
        <w:t xml:space="preserve"> </w:t>
      </w:r>
      <w:r>
        <w:rPr>
          <w:sz w:val="24"/>
        </w:rPr>
        <w:t>nodokļa.</w:t>
      </w:r>
    </w:p>
    <w:p w:rsidR="007E0F6C" w:rsidRDefault="0089274C">
      <w:pPr>
        <w:pStyle w:val="ListParagraph"/>
        <w:numPr>
          <w:ilvl w:val="2"/>
          <w:numId w:val="23"/>
        </w:numPr>
        <w:tabs>
          <w:tab w:val="left" w:pos="830"/>
        </w:tabs>
        <w:spacing w:before="118" w:line="228" w:lineRule="auto"/>
        <w:ind w:right="209"/>
        <w:rPr>
          <w:sz w:val="24"/>
        </w:rPr>
      </w:pPr>
      <w:r>
        <w:rPr>
          <w:sz w:val="24"/>
        </w:rPr>
        <w:t>Ja Izsoles pieteikumā piedāvātais nomas maksas apmērs ir mazāks par Nolikuma 3.2.3.apakšpunktā noteikto minimālo nomas maksas apmēru, Komisija pieņem lēmumu par Pretendenta izslēgšanu no dalības Izsolē.</w:t>
      </w:r>
    </w:p>
    <w:p w:rsidR="007E0F6C" w:rsidRDefault="0089274C">
      <w:pPr>
        <w:pStyle w:val="ListParagraph"/>
        <w:numPr>
          <w:ilvl w:val="2"/>
          <w:numId w:val="23"/>
        </w:numPr>
        <w:tabs>
          <w:tab w:val="left" w:pos="830"/>
        </w:tabs>
        <w:spacing w:before="121" w:line="228" w:lineRule="auto"/>
        <w:ind w:right="211"/>
        <w:rPr>
          <w:sz w:val="24"/>
        </w:rPr>
      </w:pPr>
      <w:r>
        <w:rPr>
          <w:sz w:val="24"/>
        </w:rPr>
        <w:t>Pēc visu Izsoles pieteikumu atvēršanas Komisija nosauc visaugstāko piedāvāto nomas maksu un nomas tiesību pretendentu, kas to nosolījis, kā arī paziņo, ka izsole pabeigta. Izsoles rezultātu paziņošana tiek</w:t>
      </w:r>
      <w:r>
        <w:rPr>
          <w:spacing w:val="-4"/>
          <w:sz w:val="24"/>
        </w:rPr>
        <w:t xml:space="preserve"> </w:t>
      </w:r>
      <w:r>
        <w:rPr>
          <w:sz w:val="24"/>
        </w:rPr>
        <w:t>protokolēta.</w:t>
      </w:r>
    </w:p>
    <w:p w:rsidR="007E0F6C" w:rsidRDefault="0089274C">
      <w:pPr>
        <w:pStyle w:val="ListParagraph"/>
        <w:numPr>
          <w:ilvl w:val="2"/>
          <w:numId w:val="23"/>
        </w:numPr>
        <w:tabs>
          <w:tab w:val="left" w:pos="890"/>
        </w:tabs>
        <w:spacing w:before="118" w:line="228" w:lineRule="auto"/>
        <w:ind w:right="211"/>
        <w:rPr>
          <w:sz w:val="24"/>
        </w:rPr>
      </w:pPr>
      <w:r>
        <w:rPr>
          <w:sz w:val="24"/>
        </w:rPr>
        <w:t>Ja pēc visu Izsoles pieteikumu atvēršanas Komisija konstatē, ka vairāki Pretendenti piedāvājuši vienādu augstāko nomas maksu, Komisija turpina izsoli, pieņemot rakstiskus piedāvājumus no Pretendentiem, kuri piedāvājuši vienādu augstāko nomas maksu, ja tie piedalās Izsoles pieteikumu atvēršanā vai rakstiski lūdz tos izteikt rakstiski savu piedāvājumu par iespējami augstāko nomas maksu, nosakot piedāvājumu iesniegšanas un atvēršanas datumu, laiku, vietu un kārtību. Pēc jauno Izsoles pieteikumu atvēršanas Komisija nosauc visaugstāko piedāvāto nomas maksu un nomas tiesību pretendentu, kas to nosolījis, kā arī paziņo, ka izsole pabeigta. Izsoles rezultātu paziņošana tiek</w:t>
      </w:r>
      <w:r>
        <w:rPr>
          <w:spacing w:val="-3"/>
          <w:sz w:val="24"/>
        </w:rPr>
        <w:t xml:space="preserve"> </w:t>
      </w:r>
      <w:r>
        <w:rPr>
          <w:sz w:val="24"/>
        </w:rPr>
        <w:t>protokolēta.</w:t>
      </w:r>
    </w:p>
    <w:p w:rsidR="007E0F6C" w:rsidRDefault="0089274C">
      <w:pPr>
        <w:pStyle w:val="ListParagraph"/>
        <w:numPr>
          <w:ilvl w:val="2"/>
          <w:numId w:val="23"/>
        </w:numPr>
        <w:tabs>
          <w:tab w:val="left" w:pos="830"/>
        </w:tabs>
        <w:spacing w:before="122" w:line="228" w:lineRule="auto"/>
        <w:ind w:right="212"/>
        <w:rPr>
          <w:sz w:val="24"/>
        </w:rPr>
      </w:pPr>
      <w:r>
        <w:rPr>
          <w:sz w:val="24"/>
        </w:rPr>
        <w:t xml:space="preserve">Komisija apstiprina Konkursa un Izsoles rezultātus, par to paziņojot Pretendentiem, kā arī triju darbdienu laikā nodrošina attiecīgas informācijas publicēšanu Iznomātāja </w:t>
      </w:r>
      <w:proofErr w:type="gramStart"/>
      <w:r>
        <w:rPr>
          <w:sz w:val="24"/>
        </w:rPr>
        <w:t>mājas lapā</w:t>
      </w:r>
      <w:proofErr w:type="gramEnd"/>
      <w:r>
        <w:rPr>
          <w:sz w:val="24"/>
        </w:rPr>
        <w:t xml:space="preserve"> interne</w:t>
      </w:r>
      <w:r w:rsidR="005162EE">
        <w:rPr>
          <w:sz w:val="24"/>
        </w:rPr>
        <w:t xml:space="preserve">tā </w:t>
      </w:r>
      <w:proofErr w:type="spellStart"/>
      <w:r w:rsidR="005162EE">
        <w:rPr>
          <w:sz w:val="24"/>
        </w:rPr>
        <w:t>www.sia-bks.lv.</w:t>
      </w:r>
      <w:proofErr w:type="spellEnd"/>
    </w:p>
    <w:p w:rsidR="007E0F6C" w:rsidRDefault="0089274C">
      <w:pPr>
        <w:pStyle w:val="Heading1"/>
        <w:numPr>
          <w:ilvl w:val="0"/>
          <w:numId w:val="29"/>
        </w:numPr>
        <w:tabs>
          <w:tab w:val="left" w:pos="3886"/>
        </w:tabs>
        <w:spacing w:before="122"/>
        <w:ind w:left="3885"/>
        <w:jc w:val="left"/>
      </w:pPr>
      <w:r>
        <w:t>NOMAS</w:t>
      </w:r>
      <w:r>
        <w:rPr>
          <w:spacing w:val="-2"/>
        </w:rPr>
        <w:t xml:space="preserve"> </w:t>
      </w:r>
      <w:r>
        <w:t>LĪGUMS</w:t>
      </w:r>
    </w:p>
    <w:p w:rsidR="007E0F6C" w:rsidRDefault="0089274C">
      <w:pPr>
        <w:pStyle w:val="ListParagraph"/>
        <w:numPr>
          <w:ilvl w:val="1"/>
          <w:numId w:val="22"/>
        </w:numPr>
        <w:tabs>
          <w:tab w:val="left" w:pos="842"/>
        </w:tabs>
        <w:spacing w:before="115"/>
        <w:ind w:right="205"/>
        <w:rPr>
          <w:sz w:val="24"/>
        </w:rPr>
      </w:pPr>
      <w:r>
        <w:rPr>
          <w:sz w:val="24"/>
        </w:rPr>
        <w:t>Iznomātājs slēdz Nomas līgumu ar Pretendentu, kas piedāvājis visaugstāko nomas maksu, pamatojoties uz Pretendenta Piedāvājumu, saskaņā ar Nolikuma noteikumiem un Nomas līguma projektu (4.pielikumu). Noslēgtais Nomas līgums nedrīkst būtiski atšķirties no 4.pielikumā pievienotā Nomas līguma projekta. Nomas līgumā norāda to/ tos Piedāvājumā norādīto/-</w:t>
      </w:r>
      <w:proofErr w:type="spellStart"/>
      <w:r>
        <w:rPr>
          <w:sz w:val="24"/>
        </w:rPr>
        <w:t>os</w:t>
      </w:r>
      <w:proofErr w:type="spellEnd"/>
      <w:r>
        <w:rPr>
          <w:sz w:val="24"/>
        </w:rPr>
        <w:t xml:space="preserve"> pamatpakalpojumu/ -</w:t>
      </w:r>
      <w:proofErr w:type="spellStart"/>
      <w:r>
        <w:rPr>
          <w:sz w:val="24"/>
        </w:rPr>
        <w:t>us</w:t>
      </w:r>
      <w:proofErr w:type="spellEnd"/>
      <w:r>
        <w:rPr>
          <w:sz w:val="24"/>
        </w:rPr>
        <w:t>, kā arī papildpakalpojumu/ -</w:t>
      </w:r>
      <w:proofErr w:type="spellStart"/>
      <w:r>
        <w:rPr>
          <w:sz w:val="24"/>
        </w:rPr>
        <w:t>us</w:t>
      </w:r>
      <w:proofErr w:type="spellEnd"/>
      <w:r>
        <w:rPr>
          <w:sz w:val="24"/>
        </w:rPr>
        <w:t>, par kuriem iesniegti spēkā esoši dokumenti, kas apliecina Pretendenta tiesības Latvijas Republikā to/-s</w:t>
      </w:r>
      <w:r>
        <w:rPr>
          <w:spacing w:val="-2"/>
          <w:sz w:val="24"/>
        </w:rPr>
        <w:t xml:space="preserve"> </w:t>
      </w:r>
      <w:r>
        <w:rPr>
          <w:sz w:val="24"/>
        </w:rPr>
        <w:t>sniegt.</w:t>
      </w:r>
    </w:p>
    <w:p w:rsidR="007E0F6C" w:rsidRDefault="0089274C">
      <w:pPr>
        <w:pStyle w:val="ListParagraph"/>
        <w:numPr>
          <w:ilvl w:val="1"/>
          <w:numId w:val="22"/>
        </w:numPr>
        <w:tabs>
          <w:tab w:val="left" w:pos="842"/>
        </w:tabs>
        <w:spacing w:before="122" w:line="228" w:lineRule="auto"/>
        <w:ind w:right="208"/>
        <w:rPr>
          <w:sz w:val="24"/>
        </w:rPr>
      </w:pPr>
      <w:r>
        <w:rPr>
          <w:sz w:val="24"/>
        </w:rPr>
        <w:t>Pretendents, kas piedāvājis visaugstāko nomas maksu, Iznomātāja noteiktajā termiņā paraksta Nomas līgumu vai rakstiski paziņo par atteikumu parakstīt Nomas līgumu. Ja Iznomātāja noteiktajā termiņā Pretendents Nomas līgumu neparaksta un neiesniedz attiecīgu atteikumu, uzskatāms, ka Pretendents no Nomas līguma slēgšanas ir</w:t>
      </w:r>
      <w:r>
        <w:rPr>
          <w:spacing w:val="-14"/>
          <w:sz w:val="24"/>
        </w:rPr>
        <w:t xml:space="preserve"> </w:t>
      </w:r>
      <w:r>
        <w:rPr>
          <w:sz w:val="24"/>
        </w:rPr>
        <w:t>atteicies.</w:t>
      </w:r>
    </w:p>
    <w:p w:rsidR="007E0F6C" w:rsidRDefault="0089274C">
      <w:pPr>
        <w:pStyle w:val="ListParagraph"/>
        <w:numPr>
          <w:ilvl w:val="1"/>
          <w:numId w:val="22"/>
        </w:numPr>
        <w:tabs>
          <w:tab w:val="left" w:pos="842"/>
        </w:tabs>
        <w:spacing w:before="119"/>
        <w:ind w:right="211"/>
        <w:rPr>
          <w:sz w:val="24"/>
        </w:rPr>
      </w:pPr>
      <w:r>
        <w:rPr>
          <w:sz w:val="24"/>
        </w:rPr>
        <w:t xml:space="preserve">Ja Pretendents, kurš piedāvājis augstāko nomas maksu, atsakās slēgt Nomas līgumu, iznomātājs rakstiski piedāvā Nomas līgumu slēgt tam Pretendentam, kurš piedāvājis nākamo augstāko nomas maksu. Komisija nodrošina attiecīgas informācijas publicēšanu Iznomātāja </w:t>
      </w:r>
      <w:proofErr w:type="gramStart"/>
      <w:r>
        <w:rPr>
          <w:sz w:val="24"/>
        </w:rPr>
        <w:t>mājas lapā</w:t>
      </w:r>
      <w:proofErr w:type="gramEnd"/>
      <w:r>
        <w:rPr>
          <w:sz w:val="24"/>
        </w:rPr>
        <w:t xml:space="preserve"> internetā </w:t>
      </w:r>
      <w:hyperlink r:id="rId10" w:history="1">
        <w:r w:rsidR="005162EE" w:rsidRPr="002C5A8B">
          <w:rPr>
            <w:rStyle w:val="Hyperlink"/>
          </w:rPr>
          <w:t>www.sia-bks.lv</w:t>
        </w:r>
      </w:hyperlink>
      <w:r w:rsidR="005162EE">
        <w:t xml:space="preserve"> </w:t>
      </w:r>
      <w:r>
        <w:rPr>
          <w:sz w:val="24"/>
        </w:rPr>
        <w:t>divu darb</w:t>
      </w:r>
      <w:r w:rsidR="005162EE">
        <w:rPr>
          <w:sz w:val="24"/>
        </w:rPr>
        <w:t xml:space="preserve">a </w:t>
      </w:r>
      <w:r>
        <w:rPr>
          <w:sz w:val="24"/>
        </w:rPr>
        <w:t>dienu laikā.</w:t>
      </w:r>
    </w:p>
    <w:p w:rsidR="007E0F6C" w:rsidRDefault="0089274C">
      <w:pPr>
        <w:pStyle w:val="ListParagraph"/>
        <w:numPr>
          <w:ilvl w:val="1"/>
          <w:numId w:val="22"/>
        </w:numPr>
        <w:tabs>
          <w:tab w:val="left" w:pos="842"/>
        </w:tabs>
        <w:spacing w:before="120"/>
        <w:ind w:right="207"/>
        <w:rPr>
          <w:sz w:val="24"/>
        </w:rPr>
      </w:pPr>
      <w:r>
        <w:rPr>
          <w:sz w:val="24"/>
        </w:rPr>
        <w:t xml:space="preserve">Komisija informāciju par noslēgto Nomas līgumu publicē Iznomātāja </w:t>
      </w:r>
      <w:proofErr w:type="gramStart"/>
      <w:r>
        <w:rPr>
          <w:sz w:val="24"/>
        </w:rPr>
        <w:t>mājas lapā</w:t>
      </w:r>
      <w:proofErr w:type="gramEnd"/>
      <w:r>
        <w:rPr>
          <w:sz w:val="24"/>
        </w:rPr>
        <w:t xml:space="preserve"> internetā </w:t>
      </w:r>
      <w:hyperlink r:id="rId11" w:history="1">
        <w:r w:rsidR="005162EE" w:rsidRPr="002C5A8B">
          <w:rPr>
            <w:rStyle w:val="Hyperlink"/>
          </w:rPr>
          <w:t>www.sia-bks.lv</w:t>
        </w:r>
      </w:hyperlink>
      <w:r w:rsidR="005162EE">
        <w:t xml:space="preserve"> </w:t>
      </w:r>
      <w:r>
        <w:rPr>
          <w:sz w:val="24"/>
        </w:rPr>
        <w:t>divu darbdienu laikā pēc nomas līguma</w:t>
      </w:r>
      <w:r>
        <w:rPr>
          <w:spacing w:val="-3"/>
          <w:sz w:val="24"/>
        </w:rPr>
        <w:t xml:space="preserve"> </w:t>
      </w:r>
      <w:r>
        <w:rPr>
          <w:sz w:val="24"/>
        </w:rPr>
        <w:t>parakstīšanas.</w:t>
      </w:r>
    </w:p>
    <w:p w:rsidR="007E0F6C" w:rsidRDefault="007E0F6C">
      <w:pPr>
        <w:jc w:val="both"/>
        <w:rPr>
          <w:sz w:val="24"/>
        </w:rPr>
        <w:sectPr w:rsidR="007E0F6C">
          <w:pgSz w:w="11910" w:h="16840"/>
          <w:pgMar w:top="1040" w:right="780" w:bottom="980" w:left="1580" w:header="0" w:footer="781" w:gutter="0"/>
          <w:cols w:space="720"/>
        </w:sectPr>
      </w:pPr>
    </w:p>
    <w:p w:rsidR="007E0F6C" w:rsidRDefault="0089274C">
      <w:pPr>
        <w:pStyle w:val="Heading1"/>
        <w:numPr>
          <w:ilvl w:val="0"/>
          <w:numId w:val="29"/>
        </w:numPr>
        <w:tabs>
          <w:tab w:val="left" w:pos="748"/>
        </w:tabs>
        <w:spacing w:before="71"/>
        <w:ind w:left="1684" w:right="484" w:hanging="1291"/>
        <w:jc w:val="left"/>
        <w:rPr>
          <w:sz w:val="22"/>
        </w:rPr>
      </w:pPr>
      <w:r>
        <w:lastRenderedPageBreak/>
        <w:t>IZNOMĀŠANAS KOMISIJAS TIESĪBAS UN</w:t>
      </w:r>
      <w:r>
        <w:rPr>
          <w:spacing w:val="-9"/>
        </w:rPr>
        <w:t xml:space="preserve"> </w:t>
      </w:r>
      <w:r>
        <w:t>PIENĀKUMI</w:t>
      </w:r>
    </w:p>
    <w:p w:rsidR="007E0F6C" w:rsidRDefault="005162EE">
      <w:pPr>
        <w:pStyle w:val="ListParagraph"/>
        <w:numPr>
          <w:ilvl w:val="1"/>
          <w:numId w:val="21"/>
        </w:numPr>
        <w:tabs>
          <w:tab w:val="left" w:pos="841"/>
          <w:tab w:val="left" w:pos="842"/>
        </w:tabs>
        <w:spacing w:before="120"/>
        <w:ind w:right="206"/>
        <w:rPr>
          <w:b/>
          <w:sz w:val="24"/>
        </w:rPr>
      </w:pPr>
      <w:r>
        <w:rPr>
          <w:b/>
          <w:sz w:val="24"/>
        </w:rPr>
        <w:t>I</w:t>
      </w:r>
      <w:r w:rsidR="0089274C">
        <w:rPr>
          <w:b/>
          <w:sz w:val="24"/>
        </w:rPr>
        <w:t>znomāšanas komisijas tiesības.</w:t>
      </w:r>
    </w:p>
    <w:p w:rsidR="007E0F6C" w:rsidRDefault="0089274C">
      <w:pPr>
        <w:pStyle w:val="ListParagraph"/>
        <w:numPr>
          <w:ilvl w:val="2"/>
          <w:numId w:val="21"/>
        </w:numPr>
        <w:tabs>
          <w:tab w:val="left" w:pos="1411"/>
        </w:tabs>
        <w:spacing w:before="116"/>
        <w:ind w:right="204"/>
        <w:rPr>
          <w:sz w:val="24"/>
        </w:rPr>
      </w:pPr>
      <w:r>
        <w:rPr>
          <w:sz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iesniedz papildu dokumentus un ziņas (t.sk. precizē Komisijai iesniegtos dokumentus vai ziņas), kas saistītas ar tā komercdarbību, izņemot informāciju, ko Komisija var iegūt publiskajās datubāzēs. Ja nepieciešams pārliecināties par Pretendenta iesniegtā dokumenta oriģināla juridisko spēku vai dokumenta atvasinājuma pareizību, Komisija ir tiesīga pieprasīt, lai tiek uzrādīts dokumenta</w:t>
      </w:r>
      <w:r>
        <w:rPr>
          <w:spacing w:val="-4"/>
          <w:sz w:val="24"/>
        </w:rPr>
        <w:t xml:space="preserve"> </w:t>
      </w:r>
      <w:r>
        <w:rPr>
          <w:sz w:val="24"/>
        </w:rPr>
        <w:t>oriģināls.</w:t>
      </w:r>
    </w:p>
    <w:p w:rsidR="007E0F6C" w:rsidRDefault="0089274C">
      <w:pPr>
        <w:pStyle w:val="ListParagraph"/>
        <w:numPr>
          <w:ilvl w:val="2"/>
          <w:numId w:val="21"/>
        </w:numPr>
        <w:tabs>
          <w:tab w:val="left" w:pos="1411"/>
        </w:tabs>
        <w:spacing w:before="120"/>
        <w:rPr>
          <w:sz w:val="24"/>
        </w:rPr>
      </w:pPr>
      <w:r>
        <w:rPr>
          <w:sz w:val="24"/>
        </w:rPr>
        <w:t>Pieaicināt atzinumu sniegšanai neatkarīgus ekspertus ar padomdevēja</w:t>
      </w:r>
      <w:r>
        <w:rPr>
          <w:spacing w:val="-7"/>
          <w:sz w:val="24"/>
        </w:rPr>
        <w:t xml:space="preserve"> </w:t>
      </w:r>
      <w:r>
        <w:rPr>
          <w:sz w:val="24"/>
        </w:rPr>
        <w:t>tiesībām.</w:t>
      </w:r>
    </w:p>
    <w:p w:rsidR="007E0F6C" w:rsidRDefault="0089274C">
      <w:pPr>
        <w:pStyle w:val="ListParagraph"/>
        <w:numPr>
          <w:ilvl w:val="2"/>
          <w:numId w:val="21"/>
        </w:numPr>
        <w:tabs>
          <w:tab w:val="left" w:pos="1411"/>
        </w:tabs>
        <w:spacing w:before="120"/>
        <w:ind w:right="206"/>
        <w:rPr>
          <w:sz w:val="24"/>
        </w:rPr>
      </w:pPr>
      <w:r>
        <w:rPr>
          <w:sz w:val="24"/>
        </w:rPr>
        <w:t>Jebkurā brīdī pārtraukt Konkursa un Izsoles procedūru, ja tam ir objektīvs pamatojums, par to nosūtot paziņojumus visiem</w:t>
      </w:r>
      <w:r>
        <w:rPr>
          <w:spacing w:val="-3"/>
          <w:sz w:val="24"/>
        </w:rPr>
        <w:t xml:space="preserve"> </w:t>
      </w:r>
      <w:r>
        <w:rPr>
          <w:sz w:val="24"/>
        </w:rPr>
        <w:t>Pretendentiem.</w:t>
      </w:r>
    </w:p>
    <w:p w:rsidR="007E0F6C" w:rsidRDefault="0089274C">
      <w:pPr>
        <w:pStyle w:val="ListParagraph"/>
        <w:numPr>
          <w:ilvl w:val="2"/>
          <w:numId w:val="21"/>
        </w:numPr>
        <w:tabs>
          <w:tab w:val="left" w:pos="1411"/>
        </w:tabs>
        <w:spacing w:before="120"/>
        <w:ind w:right="212"/>
        <w:rPr>
          <w:sz w:val="24"/>
        </w:rPr>
      </w:pPr>
      <w:r>
        <w:rPr>
          <w:sz w:val="24"/>
        </w:rPr>
        <w:t>Izvēlēties nākamo izdevīgāko piedāvājumu, ja izraudzītais Pretendents atsakās slēgt Nomas līgumu ar Iznomātāju.</w:t>
      </w:r>
    </w:p>
    <w:p w:rsidR="007E0F6C" w:rsidRDefault="006821C2">
      <w:pPr>
        <w:pStyle w:val="Heading1"/>
        <w:numPr>
          <w:ilvl w:val="1"/>
          <w:numId w:val="21"/>
        </w:numPr>
        <w:tabs>
          <w:tab w:val="left" w:pos="841"/>
          <w:tab w:val="left" w:pos="842"/>
        </w:tabs>
        <w:ind w:right="207"/>
      </w:pPr>
      <w:r>
        <w:t>I</w:t>
      </w:r>
      <w:r w:rsidR="0089274C">
        <w:t>znomāšanas komisijas pienākumi.</w:t>
      </w:r>
    </w:p>
    <w:p w:rsidR="007E0F6C" w:rsidRDefault="0089274C">
      <w:pPr>
        <w:pStyle w:val="ListParagraph"/>
        <w:numPr>
          <w:ilvl w:val="2"/>
          <w:numId w:val="21"/>
        </w:numPr>
        <w:tabs>
          <w:tab w:val="left" w:pos="1411"/>
        </w:tabs>
        <w:spacing w:before="116"/>
        <w:rPr>
          <w:sz w:val="24"/>
        </w:rPr>
      </w:pPr>
      <w:r>
        <w:rPr>
          <w:sz w:val="24"/>
        </w:rPr>
        <w:t>Nodrošināt Konkursa un Izsoles procedūras norisi un</w:t>
      </w:r>
      <w:r>
        <w:rPr>
          <w:spacing w:val="-3"/>
          <w:sz w:val="24"/>
        </w:rPr>
        <w:t xml:space="preserve"> </w:t>
      </w:r>
      <w:r>
        <w:rPr>
          <w:sz w:val="24"/>
        </w:rPr>
        <w:t>dokumentēšanu.</w:t>
      </w:r>
    </w:p>
    <w:p w:rsidR="007E0F6C" w:rsidRDefault="0089274C">
      <w:pPr>
        <w:pStyle w:val="ListParagraph"/>
        <w:numPr>
          <w:ilvl w:val="2"/>
          <w:numId w:val="21"/>
        </w:numPr>
        <w:tabs>
          <w:tab w:val="left" w:pos="1411"/>
        </w:tabs>
        <w:spacing w:before="120"/>
        <w:ind w:right="210"/>
        <w:rPr>
          <w:sz w:val="24"/>
        </w:rPr>
      </w:pPr>
      <w:r>
        <w:rPr>
          <w:sz w:val="24"/>
        </w:rPr>
        <w:t>Nodrošināt Pretendentu brīvu konkurenci, kā arī vienlīdzīgu un taisnīgu attieksmi pret</w:t>
      </w:r>
      <w:r>
        <w:rPr>
          <w:spacing w:val="-1"/>
          <w:sz w:val="24"/>
        </w:rPr>
        <w:t xml:space="preserve"> </w:t>
      </w:r>
      <w:r>
        <w:rPr>
          <w:sz w:val="24"/>
        </w:rPr>
        <w:t>tiem.</w:t>
      </w:r>
    </w:p>
    <w:p w:rsidR="007E0F6C" w:rsidRDefault="0089274C">
      <w:pPr>
        <w:pStyle w:val="Heading1"/>
        <w:numPr>
          <w:ilvl w:val="0"/>
          <w:numId w:val="29"/>
        </w:numPr>
        <w:tabs>
          <w:tab w:val="left" w:pos="2413"/>
        </w:tabs>
        <w:spacing w:before="124"/>
        <w:ind w:left="2412" w:hanging="241"/>
        <w:jc w:val="left"/>
      </w:pPr>
      <w:r>
        <w:t>PRETENDENTA TIESĪBAS UN</w:t>
      </w:r>
      <w:r>
        <w:rPr>
          <w:spacing w:val="-19"/>
        </w:rPr>
        <w:t xml:space="preserve"> </w:t>
      </w:r>
      <w:r>
        <w:t>PIENĀKUMI</w:t>
      </w:r>
    </w:p>
    <w:p w:rsidR="007E0F6C" w:rsidRDefault="0089274C">
      <w:pPr>
        <w:pStyle w:val="ListParagraph"/>
        <w:numPr>
          <w:ilvl w:val="1"/>
          <w:numId w:val="20"/>
        </w:numPr>
        <w:tabs>
          <w:tab w:val="left" w:pos="841"/>
          <w:tab w:val="left" w:pos="842"/>
        </w:tabs>
        <w:spacing w:before="120"/>
        <w:rPr>
          <w:b/>
          <w:sz w:val="24"/>
        </w:rPr>
      </w:pPr>
      <w:r>
        <w:rPr>
          <w:b/>
          <w:sz w:val="24"/>
        </w:rPr>
        <w:t>Pretendenta</w:t>
      </w:r>
      <w:r>
        <w:rPr>
          <w:b/>
          <w:spacing w:val="-6"/>
          <w:sz w:val="24"/>
        </w:rPr>
        <w:t xml:space="preserve"> </w:t>
      </w:r>
      <w:r>
        <w:rPr>
          <w:b/>
          <w:sz w:val="24"/>
        </w:rPr>
        <w:t>tiesības.</w:t>
      </w:r>
    </w:p>
    <w:p w:rsidR="007E0F6C" w:rsidRDefault="0089274C">
      <w:pPr>
        <w:pStyle w:val="ListParagraph"/>
        <w:numPr>
          <w:ilvl w:val="2"/>
          <w:numId w:val="20"/>
        </w:numPr>
        <w:tabs>
          <w:tab w:val="left" w:pos="1411"/>
        </w:tabs>
        <w:spacing w:before="116"/>
        <w:ind w:right="208"/>
        <w:rPr>
          <w:sz w:val="24"/>
        </w:rPr>
      </w:pPr>
      <w:r>
        <w:rPr>
          <w:sz w:val="24"/>
        </w:rPr>
        <w:t>Pirms Nolikuma 1.6.1.apakšpunktā noteiktā Piedāvājumu iesniegšanas termiņa beigām mainīt vai atsaukt iesniegto</w:t>
      </w:r>
      <w:r>
        <w:rPr>
          <w:spacing w:val="-1"/>
          <w:sz w:val="24"/>
        </w:rPr>
        <w:t xml:space="preserve"> </w:t>
      </w:r>
      <w:r>
        <w:rPr>
          <w:sz w:val="24"/>
        </w:rPr>
        <w:t>piedāvājumu.</w:t>
      </w:r>
    </w:p>
    <w:p w:rsidR="007E0F6C" w:rsidRDefault="0089274C">
      <w:pPr>
        <w:pStyle w:val="ListParagraph"/>
        <w:numPr>
          <w:ilvl w:val="2"/>
          <w:numId w:val="20"/>
        </w:numPr>
        <w:tabs>
          <w:tab w:val="left" w:pos="1411"/>
        </w:tabs>
        <w:spacing w:before="120"/>
        <w:rPr>
          <w:sz w:val="24"/>
        </w:rPr>
      </w:pPr>
      <w:r>
        <w:rPr>
          <w:sz w:val="24"/>
        </w:rPr>
        <w:t>Piedalīties Nolikuma 1.6.4. un 1.6.5.apakšpunktā noteiktajās Komisijas</w:t>
      </w:r>
      <w:r>
        <w:rPr>
          <w:spacing w:val="-11"/>
          <w:sz w:val="24"/>
        </w:rPr>
        <w:t xml:space="preserve"> </w:t>
      </w:r>
      <w:r>
        <w:rPr>
          <w:sz w:val="24"/>
        </w:rPr>
        <w:t>sēdēs.</w:t>
      </w:r>
    </w:p>
    <w:p w:rsidR="007E0F6C" w:rsidRDefault="0089274C">
      <w:pPr>
        <w:pStyle w:val="ListParagraph"/>
        <w:numPr>
          <w:ilvl w:val="2"/>
          <w:numId w:val="20"/>
        </w:numPr>
        <w:tabs>
          <w:tab w:val="left" w:pos="1411"/>
        </w:tabs>
        <w:spacing w:before="120"/>
        <w:ind w:right="109"/>
        <w:rPr>
          <w:sz w:val="24"/>
        </w:rPr>
      </w:pPr>
      <w:r>
        <w:rPr>
          <w:sz w:val="24"/>
        </w:rPr>
        <w:t xml:space="preserve">Iepazīties ar Nomas objektu iespējams </w:t>
      </w:r>
      <w:r w:rsidR="006821C2">
        <w:rPr>
          <w:sz w:val="24"/>
        </w:rPr>
        <w:t>–</w:t>
      </w:r>
      <w:r>
        <w:rPr>
          <w:sz w:val="24"/>
        </w:rPr>
        <w:t xml:space="preserve"> </w:t>
      </w:r>
      <w:r w:rsidR="006821C2">
        <w:rPr>
          <w:sz w:val="24"/>
        </w:rPr>
        <w:t>individuāli vienojoties pa tel. 22844335.</w:t>
      </w:r>
    </w:p>
    <w:p w:rsidR="007E0F6C" w:rsidRDefault="0089274C">
      <w:pPr>
        <w:pStyle w:val="Heading1"/>
        <w:numPr>
          <w:ilvl w:val="1"/>
          <w:numId w:val="20"/>
        </w:numPr>
        <w:tabs>
          <w:tab w:val="left" w:pos="841"/>
          <w:tab w:val="left" w:pos="842"/>
        </w:tabs>
      </w:pPr>
      <w:r>
        <w:t>Pretendenta</w:t>
      </w:r>
      <w:r>
        <w:rPr>
          <w:spacing w:val="-1"/>
        </w:rPr>
        <w:t xml:space="preserve"> </w:t>
      </w:r>
      <w:r>
        <w:t>pienākumi.</w:t>
      </w:r>
    </w:p>
    <w:p w:rsidR="007E0F6C" w:rsidRDefault="0089274C">
      <w:pPr>
        <w:pStyle w:val="ListParagraph"/>
        <w:numPr>
          <w:ilvl w:val="2"/>
          <w:numId w:val="20"/>
        </w:numPr>
        <w:tabs>
          <w:tab w:val="left" w:pos="1411"/>
        </w:tabs>
        <w:spacing w:before="116"/>
        <w:rPr>
          <w:sz w:val="24"/>
        </w:rPr>
      </w:pPr>
      <w:r>
        <w:rPr>
          <w:sz w:val="24"/>
        </w:rPr>
        <w:t>Iesniegt Piedāvājumus atbilstoši Nolikuma</w:t>
      </w:r>
      <w:r>
        <w:rPr>
          <w:spacing w:val="-2"/>
          <w:sz w:val="24"/>
        </w:rPr>
        <w:t xml:space="preserve"> </w:t>
      </w:r>
      <w:r>
        <w:rPr>
          <w:sz w:val="24"/>
        </w:rPr>
        <w:t>prasībām.</w:t>
      </w:r>
    </w:p>
    <w:p w:rsidR="007E0F6C" w:rsidRDefault="0089274C">
      <w:pPr>
        <w:pStyle w:val="ListParagraph"/>
        <w:numPr>
          <w:ilvl w:val="2"/>
          <w:numId w:val="20"/>
        </w:numPr>
        <w:tabs>
          <w:tab w:val="left" w:pos="1411"/>
        </w:tabs>
        <w:spacing w:before="120"/>
        <w:rPr>
          <w:sz w:val="24"/>
        </w:rPr>
      </w:pPr>
      <w:r>
        <w:rPr>
          <w:sz w:val="24"/>
        </w:rPr>
        <w:t>Sniegt patiesu</w:t>
      </w:r>
      <w:r>
        <w:rPr>
          <w:spacing w:val="-1"/>
          <w:sz w:val="24"/>
        </w:rPr>
        <w:t xml:space="preserve"> </w:t>
      </w:r>
      <w:r>
        <w:rPr>
          <w:sz w:val="24"/>
        </w:rPr>
        <w:t>informāciju.</w:t>
      </w:r>
    </w:p>
    <w:p w:rsidR="007E0F6C" w:rsidRDefault="0089274C">
      <w:pPr>
        <w:pStyle w:val="ListParagraph"/>
        <w:numPr>
          <w:ilvl w:val="2"/>
          <w:numId w:val="20"/>
        </w:numPr>
        <w:tabs>
          <w:tab w:val="left" w:pos="1411"/>
        </w:tabs>
        <w:spacing w:before="120"/>
        <w:ind w:right="205"/>
        <w:rPr>
          <w:sz w:val="24"/>
        </w:rPr>
      </w:pPr>
      <w:r>
        <w:rPr>
          <w:sz w:val="24"/>
        </w:rPr>
        <w:t>Komisijas noteiktajā termiņā sniegt papildus dokumentus un ziņas, kas saistītas ar tā komercdarbību un kas nepieciešama Pretendentu atlasei un Piedāvājumu vērtēšanai.</w:t>
      </w:r>
    </w:p>
    <w:p w:rsidR="007E0F6C" w:rsidRDefault="0089274C">
      <w:pPr>
        <w:pStyle w:val="ListParagraph"/>
        <w:numPr>
          <w:ilvl w:val="2"/>
          <w:numId w:val="20"/>
        </w:numPr>
        <w:tabs>
          <w:tab w:val="left" w:pos="1411"/>
        </w:tabs>
        <w:spacing w:before="120"/>
        <w:ind w:right="213"/>
        <w:rPr>
          <w:sz w:val="24"/>
        </w:rPr>
      </w:pPr>
      <w:r>
        <w:rPr>
          <w:sz w:val="24"/>
        </w:rPr>
        <w:t>Segt visas un jebkuras izmaksas, kas saistītas ar Piedāvājumu sagatavošanu un iesniegšanu neatkarīgi no Konkursa</w:t>
      </w:r>
      <w:r>
        <w:rPr>
          <w:spacing w:val="-2"/>
          <w:sz w:val="24"/>
        </w:rPr>
        <w:t xml:space="preserve"> </w:t>
      </w:r>
      <w:r>
        <w:rPr>
          <w:sz w:val="24"/>
        </w:rPr>
        <w:t>rezultāta.</w:t>
      </w:r>
    </w:p>
    <w:p w:rsidR="007E0F6C" w:rsidRDefault="007E0F6C">
      <w:pPr>
        <w:rPr>
          <w:sz w:val="24"/>
        </w:rPr>
        <w:sectPr w:rsidR="007E0F6C">
          <w:pgSz w:w="11910" w:h="16840"/>
          <w:pgMar w:top="1040" w:right="780" w:bottom="980" w:left="1580" w:header="0" w:footer="781" w:gutter="0"/>
          <w:cols w:space="720"/>
        </w:sectPr>
      </w:pPr>
    </w:p>
    <w:p w:rsidR="007E0F6C" w:rsidRDefault="0089274C">
      <w:pPr>
        <w:pStyle w:val="Heading1"/>
        <w:numPr>
          <w:ilvl w:val="0"/>
          <w:numId w:val="29"/>
        </w:numPr>
        <w:tabs>
          <w:tab w:val="left" w:pos="3664"/>
          <w:tab w:val="left" w:pos="3665"/>
        </w:tabs>
        <w:spacing w:before="71"/>
        <w:ind w:left="3665" w:hanging="720"/>
        <w:jc w:val="left"/>
      </w:pPr>
      <w:r>
        <w:lastRenderedPageBreak/>
        <w:t>NOLIKUMA PIELIKUMI:</w:t>
      </w:r>
    </w:p>
    <w:p w:rsidR="007E0F6C" w:rsidRDefault="0089274C">
      <w:pPr>
        <w:pStyle w:val="ListParagraph"/>
        <w:numPr>
          <w:ilvl w:val="1"/>
          <w:numId w:val="19"/>
        </w:numPr>
        <w:tabs>
          <w:tab w:val="left" w:pos="841"/>
          <w:tab w:val="left" w:pos="842"/>
        </w:tabs>
        <w:spacing w:before="115"/>
        <w:ind w:right="208"/>
        <w:rPr>
          <w:sz w:val="24"/>
        </w:rPr>
      </w:pPr>
      <w:r>
        <w:rPr>
          <w:sz w:val="24"/>
        </w:rPr>
        <w:t xml:space="preserve">Nolikums sastādīts uz </w:t>
      </w:r>
      <w:r w:rsidRPr="00C7056F">
        <w:rPr>
          <w:sz w:val="24"/>
        </w:rPr>
        <w:t xml:space="preserve">10 (desmit) lapām ar </w:t>
      </w:r>
      <w:r w:rsidR="00B91A7A" w:rsidRPr="00C7056F">
        <w:rPr>
          <w:sz w:val="24"/>
        </w:rPr>
        <w:t>5</w:t>
      </w:r>
      <w:r w:rsidRPr="00C7056F">
        <w:rPr>
          <w:sz w:val="24"/>
        </w:rPr>
        <w:t xml:space="preserve"> (</w:t>
      </w:r>
      <w:r w:rsidR="00B91A7A" w:rsidRPr="00C7056F">
        <w:rPr>
          <w:sz w:val="24"/>
        </w:rPr>
        <w:t>pieciem</w:t>
      </w:r>
      <w:r w:rsidRPr="00C7056F">
        <w:rPr>
          <w:sz w:val="24"/>
        </w:rPr>
        <w:t>) pielikumiem</w:t>
      </w:r>
      <w:r>
        <w:rPr>
          <w:sz w:val="24"/>
        </w:rPr>
        <w:t>. Visi pielikumi ir Nolikuma neatņemamas sastāvdaļas. Nolikumam pievienoti šādi</w:t>
      </w:r>
      <w:r>
        <w:rPr>
          <w:spacing w:val="-1"/>
          <w:sz w:val="24"/>
        </w:rPr>
        <w:t xml:space="preserve"> </w:t>
      </w:r>
      <w:r>
        <w:rPr>
          <w:sz w:val="24"/>
        </w:rPr>
        <w:t>pielikumi:</w:t>
      </w:r>
    </w:p>
    <w:p w:rsidR="007E0F6C" w:rsidRDefault="0089274C">
      <w:pPr>
        <w:pStyle w:val="ListParagraph"/>
        <w:numPr>
          <w:ilvl w:val="2"/>
          <w:numId w:val="19"/>
        </w:numPr>
        <w:tabs>
          <w:tab w:val="left" w:pos="1411"/>
        </w:tabs>
        <w:spacing w:before="121"/>
        <w:ind w:right="212"/>
        <w:rPr>
          <w:sz w:val="24"/>
        </w:rPr>
      </w:pPr>
      <w:r>
        <w:rPr>
          <w:sz w:val="24"/>
        </w:rPr>
        <w:t>1.pielikums – Pieteikuma par piedalīšanos atklātā konkursā forma uz 1 (vienas) lapas.</w:t>
      </w:r>
    </w:p>
    <w:p w:rsidR="007E0F6C" w:rsidRDefault="0089274C">
      <w:pPr>
        <w:pStyle w:val="ListParagraph"/>
        <w:numPr>
          <w:ilvl w:val="2"/>
          <w:numId w:val="19"/>
        </w:numPr>
        <w:tabs>
          <w:tab w:val="left" w:pos="1411"/>
          <w:tab w:val="left" w:pos="2757"/>
          <w:tab w:val="left" w:pos="3093"/>
          <w:tab w:val="left" w:pos="4389"/>
          <w:tab w:val="left" w:pos="4912"/>
          <w:tab w:val="left" w:pos="6315"/>
          <w:tab w:val="left" w:pos="7171"/>
          <w:tab w:val="left" w:pos="8268"/>
        </w:tabs>
        <w:spacing w:before="120"/>
        <w:ind w:right="209"/>
        <w:rPr>
          <w:sz w:val="24"/>
        </w:rPr>
      </w:pPr>
      <w:r>
        <w:rPr>
          <w:sz w:val="24"/>
        </w:rPr>
        <w:t>2.pielikums</w:t>
      </w:r>
      <w:r>
        <w:rPr>
          <w:sz w:val="24"/>
        </w:rPr>
        <w:tab/>
        <w:t>–</w:t>
      </w:r>
      <w:r>
        <w:rPr>
          <w:sz w:val="24"/>
        </w:rPr>
        <w:tab/>
        <w:t>Pieteikuma</w:t>
      </w:r>
      <w:r>
        <w:rPr>
          <w:sz w:val="24"/>
        </w:rPr>
        <w:tab/>
        <w:t>par</w:t>
      </w:r>
      <w:r>
        <w:rPr>
          <w:sz w:val="24"/>
        </w:rPr>
        <w:tab/>
        <w:t>piedalīšanos</w:t>
      </w:r>
      <w:r>
        <w:rPr>
          <w:sz w:val="24"/>
        </w:rPr>
        <w:tab/>
        <w:t>atklātā</w:t>
      </w:r>
      <w:r>
        <w:rPr>
          <w:sz w:val="24"/>
        </w:rPr>
        <w:tab/>
        <w:t>konkursā</w:t>
      </w:r>
      <w:r>
        <w:rPr>
          <w:sz w:val="24"/>
        </w:rPr>
        <w:tab/>
        <w:t xml:space="preserve">iesniedzēja apliecinājuma forma uz </w:t>
      </w:r>
      <w:r w:rsidR="00B91A7A">
        <w:rPr>
          <w:sz w:val="24"/>
        </w:rPr>
        <w:t>1</w:t>
      </w:r>
      <w:r>
        <w:rPr>
          <w:sz w:val="24"/>
        </w:rPr>
        <w:t xml:space="preserve"> (</w:t>
      </w:r>
      <w:r w:rsidR="00B91A7A">
        <w:rPr>
          <w:sz w:val="24"/>
        </w:rPr>
        <w:t>vienas</w:t>
      </w:r>
      <w:r>
        <w:rPr>
          <w:sz w:val="24"/>
        </w:rPr>
        <w:t>) lap</w:t>
      </w:r>
      <w:r w:rsidR="00B91A7A">
        <w:rPr>
          <w:sz w:val="24"/>
        </w:rPr>
        <w:t>as</w:t>
      </w:r>
      <w:r>
        <w:rPr>
          <w:sz w:val="24"/>
        </w:rPr>
        <w:t>.</w:t>
      </w:r>
    </w:p>
    <w:p w:rsidR="007E0F6C" w:rsidRDefault="0089274C">
      <w:pPr>
        <w:pStyle w:val="ListParagraph"/>
        <w:numPr>
          <w:ilvl w:val="2"/>
          <w:numId w:val="19"/>
        </w:numPr>
        <w:tabs>
          <w:tab w:val="left" w:pos="1411"/>
        </w:tabs>
        <w:spacing w:before="120"/>
        <w:rPr>
          <w:sz w:val="24"/>
        </w:rPr>
      </w:pPr>
      <w:r>
        <w:rPr>
          <w:sz w:val="24"/>
        </w:rPr>
        <w:t>3.pielikums – Finanšu piedāvājums uz 1 (vienas)</w:t>
      </w:r>
      <w:r>
        <w:rPr>
          <w:spacing w:val="-2"/>
          <w:sz w:val="24"/>
        </w:rPr>
        <w:t xml:space="preserve"> </w:t>
      </w:r>
      <w:r>
        <w:rPr>
          <w:sz w:val="24"/>
        </w:rPr>
        <w:t>lapas.</w:t>
      </w:r>
    </w:p>
    <w:p w:rsidR="007E0F6C" w:rsidRDefault="0089274C">
      <w:pPr>
        <w:pStyle w:val="ListParagraph"/>
        <w:numPr>
          <w:ilvl w:val="2"/>
          <w:numId w:val="19"/>
        </w:numPr>
        <w:tabs>
          <w:tab w:val="left" w:pos="1411"/>
        </w:tabs>
        <w:spacing w:before="120"/>
        <w:rPr>
          <w:sz w:val="24"/>
        </w:rPr>
      </w:pPr>
      <w:r>
        <w:rPr>
          <w:sz w:val="24"/>
        </w:rPr>
        <w:t>4.pielikums – Nomas līguma projek</w:t>
      </w:r>
      <w:r w:rsidRPr="00C7056F">
        <w:rPr>
          <w:sz w:val="24"/>
        </w:rPr>
        <w:t xml:space="preserve">ts uz </w:t>
      </w:r>
      <w:r w:rsidR="00C7056F" w:rsidRPr="00C7056F">
        <w:rPr>
          <w:sz w:val="24"/>
        </w:rPr>
        <w:t>4</w:t>
      </w:r>
      <w:r w:rsidRPr="00C7056F">
        <w:rPr>
          <w:sz w:val="24"/>
        </w:rPr>
        <w:t xml:space="preserve"> (</w:t>
      </w:r>
      <w:r w:rsidR="00C7056F" w:rsidRPr="00C7056F">
        <w:rPr>
          <w:sz w:val="24"/>
        </w:rPr>
        <w:t>četrām</w:t>
      </w:r>
      <w:r w:rsidRPr="00C7056F">
        <w:rPr>
          <w:sz w:val="24"/>
        </w:rPr>
        <w:t>)</w:t>
      </w:r>
      <w:r w:rsidRPr="00C7056F">
        <w:rPr>
          <w:spacing w:val="-2"/>
          <w:sz w:val="24"/>
        </w:rPr>
        <w:t xml:space="preserve"> </w:t>
      </w:r>
      <w:r w:rsidRPr="00C7056F">
        <w:rPr>
          <w:sz w:val="24"/>
        </w:rPr>
        <w:t>lapām.</w:t>
      </w:r>
    </w:p>
    <w:p w:rsidR="009F3C14" w:rsidRDefault="009F3C14">
      <w:pPr>
        <w:pStyle w:val="ListParagraph"/>
        <w:numPr>
          <w:ilvl w:val="2"/>
          <w:numId w:val="19"/>
        </w:numPr>
        <w:tabs>
          <w:tab w:val="left" w:pos="1411"/>
        </w:tabs>
        <w:spacing w:before="120"/>
        <w:rPr>
          <w:sz w:val="24"/>
        </w:rPr>
      </w:pPr>
      <w:r>
        <w:rPr>
          <w:sz w:val="24"/>
        </w:rPr>
        <w:t>5.</w:t>
      </w:r>
      <w:proofErr w:type="gramStart"/>
      <w:r>
        <w:rPr>
          <w:sz w:val="24"/>
        </w:rPr>
        <w:t>pielikums- Pu</w:t>
      </w:r>
      <w:proofErr w:type="gramEnd"/>
      <w:r>
        <w:rPr>
          <w:sz w:val="24"/>
        </w:rPr>
        <w:t>rva iela 2/4, Baložos telpu plāns uz 1 lapas.</w:t>
      </w:r>
    </w:p>
    <w:p w:rsidR="007E0F6C" w:rsidRDefault="007E0F6C">
      <w:pPr>
        <w:pStyle w:val="BodyText"/>
        <w:rPr>
          <w:sz w:val="26"/>
        </w:rPr>
      </w:pPr>
    </w:p>
    <w:p w:rsidR="007E0F6C" w:rsidRDefault="007E0F6C">
      <w:pPr>
        <w:pStyle w:val="BodyText"/>
        <w:rPr>
          <w:sz w:val="26"/>
        </w:rPr>
      </w:pPr>
    </w:p>
    <w:p w:rsidR="007E0F6C" w:rsidRDefault="007E0F6C">
      <w:pPr>
        <w:pStyle w:val="BodyText"/>
        <w:rPr>
          <w:sz w:val="26"/>
        </w:rPr>
      </w:pPr>
    </w:p>
    <w:p w:rsidR="007E0F6C" w:rsidRDefault="007E0F6C">
      <w:pPr>
        <w:pStyle w:val="BodyText"/>
        <w:spacing w:before="3"/>
        <w:rPr>
          <w:sz w:val="38"/>
        </w:rPr>
      </w:pPr>
    </w:p>
    <w:p w:rsidR="007E0F6C" w:rsidRDefault="00B91A7A" w:rsidP="006821C2">
      <w:pPr>
        <w:pStyle w:val="BodyText"/>
        <w:ind w:left="122"/>
        <w:jc w:val="right"/>
      </w:pPr>
      <w:r>
        <w:t>Iepirkumu</w:t>
      </w:r>
      <w:r w:rsidR="0089274C">
        <w:rPr>
          <w:spacing w:val="-4"/>
        </w:rPr>
        <w:t xml:space="preserve"> </w:t>
      </w:r>
      <w:r w:rsidR="0089274C">
        <w:t>komisijas</w:t>
      </w:r>
      <w:r w:rsidR="0089274C">
        <w:rPr>
          <w:spacing w:val="-1"/>
        </w:rPr>
        <w:t xml:space="preserve"> </w:t>
      </w:r>
      <w:r w:rsidR="0089274C">
        <w:t>priekšsēdētāj</w:t>
      </w:r>
      <w:r w:rsidR="006821C2">
        <w:t>s</w:t>
      </w:r>
      <w:r w:rsidR="0089274C">
        <w:tab/>
      </w:r>
      <w:proofErr w:type="gramStart"/>
      <w:r w:rsidR="006821C2">
        <w:t xml:space="preserve">                                                        </w:t>
      </w:r>
      <w:proofErr w:type="gramEnd"/>
      <w:r w:rsidR="006821C2">
        <w:t>Lauris Bergmanis</w:t>
      </w:r>
      <w:r>
        <w:t xml:space="preserve">                  </w:t>
      </w:r>
    </w:p>
    <w:p w:rsidR="00B91A7A" w:rsidRDefault="00B91A7A" w:rsidP="006821C2">
      <w:pPr>
        <w:pStyle w:val="BodyText"/>
        <w:ind w:left="122"/>
        <w:jc w:val="right"/>
      </w:pPr>
    </w:p>
    <w:p w:rsidR="00B91A7A" w:rsidRDefault="00B91A7A" w:rsidP="006821C2">
      <w:pPr>
        <w:pStyle w:val="BodyText"/>
        <w:ind w:left="122"/>
        <w:jc w:val="right"/>
      </w:pPr>
    </w:p>
    <w:p w:rsidR="00B91A7A" w:rsidRDefault="00B91A7A" w:rsidP="006821C2">
      <w:pPr>
        <w:pStyle w:val="BodyText"/>
        <w:ind w:left="122"/>
        <w:jc w:val="right"/>
      </w:pPr>
      <w:r>
        <w:t>Iepirkumu komisijas locekle</w:t>
      </w:r>
      <w:proofErr w:type="gramStart"/>
      <w:r>
        <w:t xml:space="preserve">                                                           </w:t>
      </w:r>
      <w:proofErr w:type="gramEnd"/>
      <w:r>
        <w:t>Jolanta Meikšāne</w:t>
      </w:r>
    </w:p>
    <w:p w:rsidR="00B91A7A" w:rsidRDefault="00B91A7A" w:rsidP="006821C2">
      <w:pPr>
        <w:pStyle w:val="BodyText"/>
        <w:ind w:left="122"/>
        <w:jc w:val="right"/>
      </w:pPr>
    </w:p>
    <w:p w:rsidR="00B91A7A" w:rsidRDefault="00B91A7A" w:rsidP="006821C2">
      <w:pPr>
        <w:pStyle w:val="BodyText"/>
        <w:ind w:left="122"/>
        <w:jc w:val="right"/>
      </w:pPr>
    </w:p>
    <w:p w:rsidR="00B91A7A" w:rsidRDefault="00B91A7A" w:rsidP="006821C2">
      <w:pPr>
        <w:pStyle w:val="BodyText"/>
        <w:ind w:left="122"/>
        <w:jc w:val="right"/>
        <w:sectPr w:rsidR="00B91A7A">
          <w:pgSz w:w="11910" w:h="16840"/>
          <w:pgMar w:top="1040" w:right="780" w:bottom="980" w:left="1580" w:header="0" w:footer="781" w:gutter="0"/>
          <w:cols w:space="720"/>
        </w:sectPr>
      </w:pPr>
      <w:r>
        <w:t>Iepirkumu komisijas loceklis</w:t>
      </w:r>
      <w:proofErr w:type="gramStart"/>
      <w:r>
        <w:t xml:space="preserve">                                                             </w:t>
      </w:r>
      <w:proofErr w:type="gramEnd"/>
      <w:r>
        <w:t>Haralds Ozoliņš</w:t>
      </w:r>
    </w:p>
    <w:p w:rsidR="007E0F6C" w:rsidRDefault="0089274C">
      <w:pPr>
        <w:pStyle w:val="ListParagraph"/>
        <w:numPr>
          <w:ilvl w:val="3"/>
          <w:numId w:val="19"/>
        </w:numPr>
        <w:tabs>
          <w:tab w:val="left" w:pos="8391"/>
        </w:tabs>
        <w:spacing w:before="66"/>
        <w:ind w:right="207" w:firstLine="519"/>
        <w:jc w:val="right"/>
        <w:rPr>
          <w:sz w:val="24"/>
        </w:rPr>
      </w:pPr>
      <w:r>
        <w:rPr>
          <w:spacing w:val="-1"/>
          <w:sz w:val="24"/>
        </w:rPr>
        <w:lastRenderedPageBreak/>
        <w:t>pielikums</w:t>
      </w:r>
    </w:p>
    <w:p w:rsidR="007E0F6C" w:rsidRDefault="0089274C">
      <w:pPr>
        <w:pStyle w:val="BodyText"/>
        <w:spacing w:before="120"/>
        <w:ind w:right="209"/>
        <w:jc w:val="right"/>
      </w:pPr>
      <w:bookmarkStart w:id="3" w:name="_Hlk498524418"/>
      <w:r>
        <w:t>Atklāta konkursa</w:t>
      </w:r>
    </w:p>
    <w:p w:rsidR="007E0F6C" w:rsidRDefault="0089274C">
      <w:pPr>
        <w:pStyle w:val="BodyText"/>
        <w:ind w:left="5890" w:right="206" w:hanging="178"/>
        <w:jc w:val="right"/>
      </w:pPr>
      <w:r>
        <w:t xml:space="preserve">„Telpu noma </w:t>
      </w:r>
      <w:r w:rsidR="009F3C14">
        <w:t>Purva iela 2/4, Baložos</w:t>
      </w:r>
      <w:r>
        <w:t>” nolikumam</w:t>
      </w:r>
    </w:p>
    <w:bookmarkEnd w:id="3"/>
    <w:p w:rsidR="007E0F6C" w:rsidRDefault="007E0F6C">
      <w:pPr>
        <w:pStyle w:val="BodyText"/>
      </w:pPr>
    </w:p>
    <w:p w:rsidR="007E0F6C" w:rsidRDefault="0089274C">
      <w:pPr>
        <w:spacing w:before="1" w:line="242" w:lineRule="auto"/>
        <w:ind w:left="2767" w:right="2853" w:hanging="2"/>
        <w:jc w:val="center"/>
        <w:rPr>
          <w:b/>
          <w:sz w:val="24"/>
        </w:rPr>
      </w:pPr>
      <w:r>
        <w:rPr>
          <w:sz w:val="24"/>
        </w:rPr>
        <w:t xml:space="preserve">Pieteikums dalībai atklātā konkursā </w:t>
      </w:r>
      <w:r>
        <w:rPr>
          <w:b/>
          <w:sz w:val="24"/>
        </w:rPr>
        <w:t>“</w:t>
      </w:r>
      <w:bookmarkStart w:id="4" w:name="_Hlk498524439"/>
      <w:r>
        <w:rPr>
          <w:b/>
          <w:sz w:val="24"/>
        </w:rPr>
        <w:t xml:space="preserve">Telpu noma </w:t>
      </w:r>
      <w:r w:rsidR="009F3C14">
        <w:rPr>
          <w:b/>
          <w:sz w:val="24"/>
        </w:rPr>
        <w:t>Purva</w:t>
      </w:r>
      <w:r>
        <w:rPr>
          <w:b/>
          <w:sz w:val="24"/>
        </w:rPr>
        <w:t xml:space="preserve"> ielā </w:t>
      </w:r>
      <w:r w:rsidR="009F3C14">
        <w:rPr>
          <w:b/>
          <w:sz w:val="24"/>
        </w:rPr>
        <w:t>2/4</w:t>
      </w:r>
      <w:r>
        <w:rPr>
          <w:b/>
          <w:sz w:val="24"/>
        </w:rPr>
        <w:t xml:space="preserve">, </w:t>
      </w:r>
      <w:r w:rsidR="009F3C14">
        <w:rPr>
          <w:b/>
          <w:sz w:val="24"/>
        </w:rPr>
        <w:t>Baložos</w:t>
      </w:r>
      <w:bookmarkEnd w:id="4"/>
      <w:r>
        <w:rPr>
          <w:b/>
          <w:sz w:val="24"/>
        </w:rPr>
        <w:t>”</w:t>
      </w:r>
    </w:p>
    <w:p w:rsidR="007E0F6C" w:rsidRDefault="007E0F6C">
      <w:pPr>
        <w:pStyle w:val="BodyText"/>
        <w:spacing w:before="10"/>
        <w:rPr>
          <w:b/>
          <w:sz w:val="15"/>
        </w:rPr>
      </w:pPr>
    </w:p>
    <w:p w:rsidR="007E0F6C" w:rsidRDefault="0089274C">
      <w:pPr>
        <w:pStyle w:val="Heading1"/>
        <w:spacing w:before="90"/>
        <w:ind w:left="122" w:firstLine="0"/>
      </w:pPr>
      <w:r>
        <w:t>Pretendents</w:t>
      </w:r>
    </w:p>
    <w:p w:rsidR="007E0F6C" w:rsidRDefault="0089274C">
      <w:pPr>
        <w:pStyle w:val="BodyText"/>
        <w:tabs>
          <w:tab w:val="left" w:pos="3002"/>
          <w:tab w:val="left" w:pos="7322"/>
        </w:tabs>
        <w:spacing w:before="115"/>
        <w:ind w:left="481"/>
      </w:pPr>
      <w:r>
        <w:t>nosaukums</w:t>
      </w:r>
      <w:r>
        <w:tab/>
      </w:r>
      <w:r>
        <w:rPr>
          <w:u w:val="single"/>
        </w:rPr>
        <w:t xml:space="preserve"> </w:t>
      </w:r>
      <w:r>
        <w:rPr>
          <w:u w:val="single"/>
        </w:rPr>
        <w:tab/>
      </w:r>
      <w:r>
        <w:t>,</w:t>
      </w:r>
    </w:p>
    <w:p w:rsidR="007E0F6C" w:rsidRDefault="0089274C">
      <w:pPr>
        <w:pStyle w:val="BodyText"/>
        <w:spacing w:before="120"/>
        <w:ind w:left="481"/>
      </w:pPr>
      <w:r>
        <w:t>komersanta un nodokļu maksātāja vienotais</w:t>
      </w:r>
    </w:p>
    <w:p w:rsidR="007E0F6C" w:rsidRDefault="0089274C">
      <w:pPr>
        <w:pStyle w:val="BodyText"/>
        <w:tabs>
          <w:tab w:val="left" w:pos="3002"/>
          <w:tab w:val="left" w:pos="7322"/>
        </w:tabs>
        <w:spacing w:line="343" w:lineRule="auto"/>
        <w:ind w:left="481" w:right="2161"/>
      </w:pPr>
      <w:r>
        <w:t>reģistrācijas</w:t>
      </w:r>
      <w:r>
        <w:rPr>
          <w:spacing w:val="-3"/>
        </w:rPr>
        <w:t xml:space="preserve"> </w:t>
      </w:r>
      <w:r>
        <w:t>Nr.</w:t>
      </w:r>
      <w:r>
        <w:tab/>
      </w:r>
      <w:r>
        <w:rPr>
          <w:u w:val="single"/>
        </w:rPr>
        <w:t xml:space="preserve"> </w:t>
      </w:r>
      <w:r>
        <w:rPr>
          <w:u w:val="single"/>
        </w:rPr>
        <w:tab/>
      </w:r>
      <w:r>
        <w:t>, juridiskā</w:t>
      </w:r>
      <w:r>
        <w:rPr>
          <w:spacing w:val="-3"/>
        </w:rPr>
        <w:t xml:space="preserve"> </w:t>
      </w:r>
      <w:r>
        <w:t>adrese</w:t>
      </w:r>
      <w:r>
        <w:tab/>
      </w:r>
      <w:r>
        <w:rPr>
          <w:u w:val="single"/>
        </w:rPr>
        <w:t xml:space="preserve"> </w:t>
      </w:r>
      <w:r>
        <w:rPr>
          <w:u w:val="single"/>
        </w:rPr>
        <w:tab/>
      </w:r>
      <w:r>
        <w:t>,</w:t>
      </w:r>
    </w:p>
    <w:p w:rsidR="007E0F6C" w:rsidRDefault="0089274C">
      <w:pPr>
        <w:tabs>
          <w:tab w:val="left" w:pos="7322"/>
        </w:tabs>
        <w:spacing w:before="3"/>
        <w:ind w:left="481"/>
        <w:rPr>
          <w:sz w:val="24"/>
        </w:rPr>
      </w:pPr>
      <w:r>
        <w:rPr>
          <w:sz w:val="24"/>
        </w:rPr>
        <w:t>pasta adrese</w:t>
      </w:r>
      <w:r>
        <w:rPr>
          <w:spacing w:val="-1"/>
          <w:sz w:val="24"/>
        </w:rPr>
        <w:t xml:space="preserve"> </w:t>
      </w:r>
      <w:r>
        <w:rPr>
          <w:i/>
          <w:sz w:val="24"/>
        </w:rPr>
        <w:t>(ja</w:t>
      </w:r>
      <w:r>
        <w:rPr>
          <w:i/>
          <w:spacing w:val="-2"/>
          <w:sz w:val="24"/>
        </w:rPr>
        <w:t xml:space="preserve"> </w:t>
      </w:r>
      <w:r>
        <w:rPr>
          <w:i/>
          <w:sz w:val="24"/>
        </w:rPr>
        <w:t>atšķiras)</w:t>
      </w:r>
      <w:r>
        <w:rPr>
          <w:i/>
          <w:sz w:val="24"/>
          <w:u w:val="single"/>
        </w:rPr>
        <w:t xml:space="preserve"> </w:t>
      </w:r>
      <w:r>
        <w:rPr>
          <w:i/>
          <w:sz w:val="24"/>
          <w:u w:val="single"/>
        </w:rPr>
        <w:tab/>
      </w:r>
      <w:r>
        <w:rPr>
          <w:sz w:val="24"/>
        </w:rPr>
        <w:t>,</w:t>
      </w:r>
    </w:p>
    <w:p w:rsidR="007E0F6C" w:rsidRDefault="0089274C">
      <w:pPr>
        <w:pStyle w:val="BodyText"/>
        <w:tabs>
          <w:tab w:val="left" w:pos="3002"/>
          <w:tab w:val="left" w:pos="7322"/>
        </w:tabs>
        <w:spacing w:before="120"/>
        <w:ind w:left="481"/>
      </w:pPr>
      <w:r>
        <w:t>bankas</w:t>
      </w:r>
      <w:r>
        <w:rPr>
          <w:spacing w:val="-2"/>
        </w:rPr>
        <w:t xml:space="preserve"> </w:t>
      </w:r>
      <w:r>
        <w:t>rekvizīti</w:t>
      </w:r>
      <w:r>
        <w:tab/>
      </w:r>
      <w:r>
        <w:rPr>
          <w:u w:val="single"/>
        </w:rPr>
        <w:t xml:space="preserve"> </w:t>
      </w:r>
      <w:r>
        <w:rPr>
          <w:u w:val="single"/>
        </w:rPr>
        <w:tab/>
      </w:r>
      <w:r>
        <w:t>,</w:t>
      </w:r>
    </w:p>
    <w:p w:rsidR="007E0F6C" w:rsidRDefault="0089274C">
      <w:pPr>
        <w:pStyle w:val="BodyText"/>
        <w:spacing w:before="120"/>
        <w:ind w:left="481"/>
      </w:pPr>
      <w:r>
        <w:t>persona, kura tiesīga pārstāvēt Pretendentu jeb</w:t>
      </w:r>
    </w:p>
    <w:p w:rsidR="007E0F6C" w:rsidRDefault="0089274C">
      <w:pPr>
        <w:pStyle w:val="BodyText"/>
        <w:tabs>
          <w:tab w:val="left" w:pos="3002"/>
          <w:tab w:val="left" w:pos="7322"/>
        </w:tabs>
        <w:ind w:left="481"/>
      </w:pPr>
      <w:r>
        <w:t>pilnvarotā</w:t>
      </w:r>
      <w:r>
        <w:rPr>
          <w:spacing w:val="-3"/>
        </w:rPr>
        <w:t xml:space="preserve"> </w:t>
      </w:r>
      <w:r>
        <w:t>persona</w:t>
      </w:r>
      <w:r>
        <w:tab/>
      </w:r>
      <w:r>
        <w:rPr>
          <w:u w:val="single"/>
        </w:rPr>
        <w:t xml:space="preserve"> </w:t>
      </w:r>
      <w:r>
        <w:rPr>
          <w:u w:val="single"/>
        </w:rPr>
        <w:tab/>
      </w:r>
      <w:r>
        <w:t>,</w:t>
      </w:r>
    </w:p>
    <w:p w:rsidR="007E0F6C" w:rsidRDefault="0089274C">
      <w:pPr>
        <w:pStyle w:val="BodyText"/>
        <w:spacing w:before="70"/>
        <w:ind w:left="481" w:right="3943"/>
      </w:pPr>
      <w:r>
        <w:t>kompetentās institūcijas izsniegtas atļaujas (licences) izsniegšanas datums, numurs un komercdarbības</w:t>
      </w:r>
    </w:p>
    <w:p w:rsidR="007E0F6C" w:rsidRDefault="0089274C">
      <w:pPr>
        <w:pStyle w:val="BodyText"/>
        <w:tabs>
          <w:tab w:val="left" w:pos="3069"/>
          <w:tab w:val="left" w:pos="7389"/>
        </w:tabs>
        <w:ind w:left="481"/>
      </w:pPr>
      <w:r>
        <w:t>veids</w:t>
      </w:r>
      <w:r>
        <w:rPr>
          <w:spacing w:val="-1"/>
        </w:rPr>
        <w:t xml:space="preserve"> </w:t>
      </w:r>
      <w:r>
        <w:t>(nosaukums)</w:t>
      </w:r>
      <w:r>
        <w:tab/>
      </w:r>
      <w:r>
        <w:rPr>
          <w:u w:val="single"/>
        </w:rPr>
        <w:t xml:space="preserve"> </w:t>
      </w:r>
      <w:r>
        <w:rPr>
          <w:u w:val="single"/>
        </w:rPr>
        <w:tab/>
      </w:r>
      <w:r>
        <w:t>,</w:t>
      </w:r>
    </w:p>
    <w:p w:rsidR="007E0F6C" w:rsidRDefault="0089274C">
      <w:pPr>
        <w:pStyle w:val="BodyText"/>
        <w:spacing w:before="70"/>
        <w:ind w:left="122"/>
      </w:pPr>
      <w:r>
        <w:t>ar šī pieteikuma iesniegšanu Pretendents:</w:t>
      </w:r>
    </w:p>
    <w:p w:rsidR="007E0F6C" w:rsidRDefault="0089274C" w:rsidP="009756B5">
      <w:pPr>
        <w:pStyle w:val="ListParagraph"/>
        <w:numPr>
          <w:ilvl w:val="0"/>
          <w:numId w:val="27"/>
        </w:numPr>
        <w:tabs>
          <w:tab w:val="left" w:pos="482"/>
        </w:tabs>
        <w:spacing w:before="120"/>
        <w:ind w:right="204"/>
        <w:rPr>
          <w:sz w:val="24"/>
        </w:rPr>
      </w:pPr>
      <w:r>
        <w:rPr>
          <w:sz w:val="24"/>
        </w:rPr>
        <w:t xml:space="preserve">piesakās piedalīties atklātā konkursā </w:t>
      </w:r>
      <w:r>
        <w:rPr>
          <w:b/>
          <w:sz w:val="24"/>
        </w:rPr>
        <w:t>Telpu noma</w:t>
      </w:r>
      <w:r w:rsidR="009756B5" w:rsidRPr="009756B5">
        <w:t xml:space="preserve"> </w:t>
      </w:r>
      <w:r w:rsidR="009756B5" w:rsidRPr="009756B5">
        <w:rPr>
          <w:b/>
          <w:sz w:val="24"/>
        </w:rPr>
        <w:t>Purva ielā 2/4, Baložos</w:t>
      </w:r>
      <w:r>
        <w:rPr>
          <w:b/>
          <w:sz w:val="24"/>
        </w:rPr>
        <w:t xml:space="preserve"> </w:t>
      </w:r>
      <w:r>
        <w:rPr>
          <w:sz w:val="24"/>
        </w:rPr>
        <w:t xml:space="preserve">nekustamajā īpašumā </w:t>
      </w:r>
      <w:r w:rsidR="009756B5" w:rsidRPr="009756B5">
        <w:rPr>
          <w:sz w:val="24"/>
        </w:rPr>
        <w:t>Purva ielā 2/4, Baložos</w:t>
      </w:r>
      <w:r w:rsidR="009756B5">
        <w:rPr>
          <w:sz w:val="24"/>
        </w:rPr>
        <w:t xml:space="preserve"> </w:t>
      </w:r>
      <w:r>
        <w:rPr>
          <w:sz w:val="24"/>
        </w:rPr>
        <w:t xml:space="preserve">1.stāva </w:t>
      </w:r>
      <w:r w:rsidR="009756B5">
        <w:rPr>
          <w:sz w:val="24"/>
        </w:rPr>
        <w:t xml:space="preserve">Pielikumā Nr.5 atzīmētās </w:t>
      </w:r>
      <w:r>
        <w:rPr>
          <w:sz w:val="24"/>
        </w:rPr>
        <w:t>telpa</w:t>
      </w:r>
      <w:r w:rsidR="009756B5">
        <w:rPr>
          <w:sz w:val="24"/>
        </w:rPr>
        <w:t>s</w:t>
      </w:r>
      <w:r>
        <w:rPr>
          <w:sz w:val="24"/>
        </w:rPr>
        <w:t xml:space="preserve"> </w:t>
      </w:r>
      <w:r w:rsidR="009756B5">
        <w:rPr>
          <w:sz w:val="24"/>
        </w:rPr>
        <w:t>123,3</w:t>
      </w:r>
      <w:r>
        <w:rPr>
          <w:sz w:val="24"/>
        </w:rPr>
        <w:t xml:space="preserve"> </w:t>
      </w:r>
      <w:proofErr w:type="spellStart"/>
      <w:r>
        <w:rPr>
          <w:sz w:val="24"/>
        </w:rPr>
        <w:t>kv.m</w:t>
      </w:r>
      <w:proofErr w:type="spellEnd"/>
      <w:r>
        <w:rPr>
          <w:sz w:val="24"/>
        </w:rPr>
        <w:t>. platībā</w:t>
      </w:r>
      <w:r>
        <w:rPr>
          <w:spacing w:val="1"/>
          <w:sz w:val="24"/>
        </w:rPr>
        <w:t xml:space="preserve"> </w:t>
      </w:r>
      <w:r>
        <w:rPr>
          <w:sz w:val="24"/>
        </w:rPr>
        <w:t>nomai</w:t>
      </w:r>
    </w:p>
    <w:p w:rsidR="007E0F6C" w:rsidRDefault="0089274C">
      <w:pPr>
        <w:pStyle w:val="BodyText"/>
        <w:tabs>
          <w:tab w:val="left" w:pos="4377"/>
        </w:tabs>
        <w:ind w:left="481"/>
        <w:rPr>
          <w:b/>
        </w:rPr>
      </w:pPr>
      <w:r>
        <w:rPr>
          <w:u w:val="single"/>
        </w:rPr>
        <w:t xml:space="preserve"> </w:t>
      </w:r>
      <w:r>
        <w:rPr>
          <w:u w:val="single"/>
        </w:rPr>
        <w:tab/>
      </w:r>
      <w:r>
        <w:t>pakalpojuma/-u</w:t>
      </w:r>
      <w:r>
        <w:rPr>
          <w:spacing w:val="-1"/>
        </w:rPr>
        <w:t xml:space="preserve"> </w:t>
      </w:r>
      <w:r>
        <w:t>sniegšanai</w:t>
      </w:r>
      <w:r>
        <w:rPr>
          <w:b/>
        </w:rPr>
        <w:t>;</w:t>
      </w:r>
    </w:p>
    <w:p w:rsidR="007E0F6C" w:rsidRDefault="0089274C">
      <w:pPr>
        <w:spacing w:before="123"/>
        <w:ind w:left="604"/>
        <w:rPr>
          <w:i/>
          <w:sz w:val="16"/>
        </w:rPr>
      </w:pPr>
      <w:r>
        <w:rPr>
          <w:i/>
          <w:sz w:val="16"/>
        </w:rPr>
        <w:t>(pakalpojuma veids atbilstoši Nolikuma 1.2.punktam)</w:t>
      </w:r>
    </w:p>
    <w:p w:rsidR="007E0F6C" w:rsidRDefault="0089274C">
      <w:pPr>
        <w:pStyle w:val="ListParagraph"/>
        <w:numPr>
          <w:ilvl w:val="0"/>
          <w:numId w:val="27"/>
        </w:numPr>
        <w:tabs>
          <w:tab w:val="left" w:pos="481"/>
          <w:tab w:val="left" w:pos="482"/>
        </w:tabs>
        <w:spacing w:before="116"/>
        <w:jc w:val="left"/>
        <w:rPr>
          <w:sz w:val="24"/>
        </w:rPr>
      </w:pPr>
      <w:r>
        <w:rPr>
          <w:sz w:val="24"/>
        </w:rPr>
        <w:t>apņemas ievērot Nolikuma prasības un piekrīt visiem Nolikuma</w:t>
      </w:r>
      <w:r>
        <w:rPr>
          <w:spacing w:val="-7"/>
          <w:sz w:val="24"/>
        </w:rPr>
        <w:t xml:space="preserve"> </w:t>
      </w:r>
      <w:r>
        <w:rPr>
          <w:sz w:val="24"/>
        </w:rPr>
        <w:t>noteikumiem;</w:t>
      </w:r>
    </w:p>
    <w:p w:rsidR="007E0F6C" w:rsidRDefault="0089274C">
      <w:pPr>
        <w:pStyle w:val="ListParagraph"/>
        <w:numPr>
          <w:ilvl w:val="0"/>
          <w:numId w:val="27"/>
        </w:numPr>
        <w:tabs>
          <w:tab w:val="left" w:pos="481"/>
          <w:tab w:val="left" w:pos="482"/>
          <w:tab w:val="left" w:pos="6664"/>
        </w:tabs>
        <w:spacing w:before="120"/>
        <w:jc w:val="left"/>
        <w:rPr>
          <w:sz w:val="24"/>
        </w:rPr>
      </w:pPr>
      <w:r>
        <w:rPr>
          <w:sz w:val="24"/>
        </w:rPr>
        <w:t>apliecina</w:t>
      </w:r>
      <w:r>
        <w:rPr>
          <w:spacing w:val="-1"/>
          <w:sz w:val="24"/>
        </w:rPr>
        <w:t xml:space="preserve"> </w:t>
      </w:r>
      <w:r>
        <w:rPr>
          <w:sz w:val="24"/>
        </w:rPr>
        <w:t>gatavību</w:t>
      </w:r>
      <w:r>
        <w:rPr>
          <w:spacing w:val="-2"/>
          <w:sz w:val="24"/>
        </w:rPr>
        <w:t xml:space="preserve"> </w:t>
      </w:r>
      <w:r>
        <w:rPr>
          <w:sz w:val="24"/>
        </w:rPr>
        <w:t>nodrošināt</w:t>
      </w:r>
      <w:r>
        <w:rPr>
          <w:sz w:val="24"/>
          <w:u w:val="single"/>
        </w:rPr>
        <w:t xml:space="preserve"> </w:t>
      </w:r>
      <w:r>
        <w:rPr>
          <w:sz w:val="24"/>
          <w:u w:val="single"/>
        </w:rPr>
        <w:tab/>
      </w:r>
      <w:r>
        <w:rPr>
          <w:sz w:val="24"/>
        </w:rPr>
        <w:t>pakalpojuma/-u</w:t>
      </w:r>
      <w:r>
        <w:rPr>
          <w:spacing w:val="-2"/>
          <w:sz w:val="24"/>
        </w:rPr>
        <w:t xml:space="preserve"> </w:t>
      </w:r>
      <w:r>
        <w:rPr>
          <w:sz w:val="24"/>
        </w:rPr>
        <w:t>sniegšanu;</w:t>
      </w:r>
    </w:p>
    <w:p w:rsidR="007E0F6C" w:rsidRDefault="0089274C">
      <w:pPr>
        <w:spacing w:before="122"/>
        <w:ind w:left="3405"/>
        <w:rPr>
          <w:i/>
          <w:sz w:val="16"/>
        </w:rPr>
      </w:pPr>
      <w:r>
        <w:rPr>
          <w:i/>
          <w:sz w:val="16"/>
        </w:rPr>
        <w:t>(pakalpojuma veids atbilstoši Nolikuma 1.2.punktam)</w:t>
      </w:r>
    </w:p>
    <w:p w:rsidR="007E0F6C" w:rsidRDefault="0089274C">
      <w:pPr>
        <w:pStyle w:val="ListParagraph"/>
        <w:numPr>
          <w:ilvl w:val="0"/>
          <w:numId w:val="27"/>
        </w:numPr>
        <w:tabs>
          <w:tab w:val="left" w:pos="482"/>
          <w:tab w:val="left" w:pos="7155"/>
        </w:tabs>
        <w:spacing w:before="118"/>
        <w:ind w:right="211"/>
        <w:rPr>
          <w:sz w:val="24"/>
        </w:rPr>
      </w:pPr>
      <w:r>
        <w:rPr>
          <w:sz w:val="24"/>
        </w:rPr>
        <w:t>atzīst sava piedāvājuma spēkā</w:t>
      </w:r>
      <w:r>
        <w:rPr>
          <w:spacing w:val="12"/>
          <w:sz w:val="24"/>
        </w:rPr>
        <w:t xml:space="preserve"> </w:t>
      </w:r>
      <w:r>
        <w:rPr>
          <w:sz w:val="24"/>
        </w:rPr>
        <w:t>esamību</w:t>
      </w:r>
      <w:r>
        <w:rPr>
          <w:spacing w:val="16"/>
          <w:sz w:val="24"/>
        </w:rPr>
        <w:t xml:space="preserve"> </w:t>
      </w:r>
      <w:r>
        <w:rPr>
          <w:sz w:val="24"/>
        </w:rPr>
        <w:t>līdz</w:t>
      </w:r>
      <w:r>
        <w:rPr>
          <w:sz w:val="24"/>
          <w:u w:val="single"/>
        </w:rPr>
        <w:tab/>
      </w:r>
      <w:r>
        <w:rPr>
          <w:i/>
          <w:sz w:val="24"/>
        </w:rPr>
        <w:t>(datums)</w:t>
      </w:r>
      <w:r>
        <w:rPr>
          <w:sz w:val="24"/>
        </w:rPr>
        <w:t>, bet ne ilgāk kā līdz Nomas līguma</w:t>
      </w:r>
      <w:r>
        <w:rPr>
          <w:spacing w:val="-2"/>
          <w:sz w:val="24"/>
        </w:rPr>
        <w:t xml:space="preserve"> </w:t>
      </w:r>
      <w:r>
        <w:rPr>
          <w:sz w:val="24"/>
        </w:rPr>
        <w:t>noslēgšanai;</w:t>
      </w:r>
    </w:p>
    <w:p w:rsidR="007E0F6C" w:rsidRDefault="0089274C">
      <w:pPr>
        <w:pStyle w:val="ListParagraph"/>
        <w:numPr>
          <w:ilvl w:val="0"/>
          <w:numId w:val="27"/>
        </w:numPr>
        <w:tabs>
          <w:tab w:val="left" w:pos="482"/>
        </w:tabs>
        <w:spacing w:before="120"/>
        <w:ind w:right="207"/>
        <w:rPr>
          <w:sz w:val="24"/>
        </w:rPr>
      </w:pPr>
      <w:r>
        <w:rPr>
          <w:sz w:val="24"/>
        </w:rPr>
        <w:t>apliecina, ka piekrīt Nolikumam pievienotā Nomas līguma projekta noteikumiem un līguma slēgšanas tiesību piešķiršanas gadījumā piekrīt noslēgs Nomas līgumu ar Iznomātāju saskaņā ar pievienotā Nomas līguma projekta</w:t>
      </w:r>
      <w:r>
        <w:rPr>
          <w:spacing w:val="-4"/>
          <w:sz w:val="24"/>
        </w:rPr>
        <w:t xml:space="preserve"> </w:t>
      </w:r>
      <w:r>
        <w:rPr>
          <w:sz w:val="24"/>
        </w:rPr>
        <w:t>tekstu;</w:t>
      </w:r>
    </w:p>
    <w:p w:rsidR="007E0F6C" w:rsidRDefault="0089274C">
      <w:pPr>
        <w:pStyle w:val="ListParagraph"/>
        <w:numPr>
          <w:ilvl w:val="0"/>
          <w:numId w:val="27"/>
        </w:numPr>
        <w:tabs>
          <w:tab w:val="left" w:pos="481"/>
          <w:tab w:val="left" w:pos="482"/>
        </w:tabs>
        <w:spacing w:before="120"/>
        <w:jc w:val="left"/>
        <w:rPr>
          <w:sz w:val="24"/>
        </w:rPr>
      </w:pPr>
      <w:r>
        <w:rPr>
          <w:sz w:val="24"/>
        </w:rPr>
        <w:t>garantē, ka visa Piedāvājumā sniegtā informācija un ziņas ir</w:t>
      </w:r>
      <w:r>
        <w:rPr>
          <w:spacing w:val="-3"/>
          <w:sz w:val="24"/>
        </w:rPr>
        <w:t xml:space="preserve"> </w:t>
      </w:r>
      <w:r>
        <w:rPr>
          <w:sz w:val="24"/>
        </w:rPr>
        <w:t>patiesas.</w:t>
      </w:r>
    </w:p>
    <w:p w:rsidR="009756B5" w:rsidRDefault="009756B5" w:rsidP="009756B5">
      <w:pPr>
        <w:pStyle w:val="ListParagraph"/>
        <w:tabs>
          <w:tab w:val="left" w:pos="481"/>
          <w:tab w:val="left" w:pos="482"/>
        </w:tabs>
        <w:spacing w:before="120"/>
        <w:ind w:left="482" w:firstLine="0"/>
        <w:jc w:val="left"/>
        <w:rPr>
          <w:sz w:val="24"/>
        </w:rPr>
      </w:pPr>
    </w:p>
    <w:p w:rsidR="007E0F6C" w:rsidRDefault="0089274C">
      <w:pPr>
        <w:tabs>
          <w:tab w:val="left" w:pos="1779"/>
          <w:tab w:val="left" w:pos="3263"/>
          <w:tab w:val="left" w:pos="5244"/>
          <w:tab w:val="left" w:pos="9144"/>
        </w:tabs>
        <w:spacing w:before="122"/>
        <w:ind w:left="481"/>
      </w:pPr>
      <w:proofErr w:type="gramStart"/>
      <w:r>
        <w:t>201</w:t>
      </w:r>
      <w:r w:rsidR="009756B5">
        <w:t>7</w:t>
      </w:r>
      <w:r>
        <w:t>.gada</w:t>
      </w:r>
      <w:proofErr w:type="gramEnd"/>
      <w:r>
        <w:rPr>
          <w:u w:val="single"/>
        </w:rPr>
        <w:t xml:space="preserve"> </w:t>
      </w:r>
      <w:r>
        <w:rPr>
          <w:u w:val="single"/>
        </w:rPr>
        <w:tab/>
        <w:t>.</w:t>
      </w:r>
      <w:r>
        <w:rPr>
          <w:u w:val="single"/>
        </w:rPr>
        <w:tab/>
      </w:r>
      <w:r>
        <w:tab/>
      </w:r>
      <w:r>
        <w:rPr>
          <w:u w:val="single"/>
        </w:rPr>
        <w:t xml:space="preserve"> </w:t>
      </w:r>
      <w:r>
        <w:rPr>
          <w:u w:val="single"/>
        </w:rPr>
        <w:tab/>
      </w:r>
    </w:p>
    <w:p w:rsidR="007E0F6C" w:rsidRDefault="0089274C">
      <w:pPr>
        <w:spacing w:before="120"/>
        <w:ind w:left="6286"/>
        <w:rPr>
          <w:i/>
          <w:sz w:val="16"/>
        </w:rPr>
      </w:pPr>
      <w:r>
        <w:rPr>
          <w:i/>
          <w:sz w:val="16"/>
        </w:rPr>
        <w:t>(paraksts, atšifrējums)</w:t>
      </w:r>
    </w:p>
    <w:p w:rsidR="007E0F6C" w:rsidRDefault="007E0F6C">
      <w:pPr>
        <w:rPr>
          <w:sz w:val="16"/>
        </w:rPr>
        <w:sectPr w:rsidR="007E0F6C">
          <w:pgSz w:w="11910" w:h="16840"/>
          <w:pgMar w:top="1040" w:right="780" w:bottom="980" w:left="1580" w:header="0" w:footer="781" w:gutter="0"/>
          <w:cols w:space="720"/>
        </w:sectPr>
      </w:pPr>
    </w:p>
    <w:p w:rsidR="007E0F6C" w:rsidRDefault="0089274C">
      <w:pPr>
        <w:pStyle w:val="ListParagraph"/>
        <w:numPr>
          <w:ilvl w:val="3"/>
          <w:numId w:val="19"/>
        </w:numPr>
        <w:tabs>
          <w:tab w:val="left" w:pos="8393"/>
        </w:tabs>
        <w:spacing w:before="66"/>
        <w:ind w:right="205" w:firstLine="521"/>
        <w:jc w:val="right"/>
        <w:rPr>
          <w:sz w:val="24"/>
        </w:rPr>
      </w:pPr>
      <w:r>
        <w:rPr>
          <w:w w:val="95"/>
          <w:sz w:val="24"/>
        </w:rPr>
        <w:lastRenderedPageBreak/>
        <w:t xml:space="preserve">pielikums </w:t>
      </w:r>
      <w:r>
        <w:rPr>
          <w:sz w:val="24"/>
        </w:rPr>
        <w:t>Atklāta</w:t>
      </w:r>
      <w:r>
        <w:rPr>
          <w:spacing w:val="-10"/>
          <w:sz w:val="24"/>
        </w:rPr>
        <w:t xml:space="preserve"> </w:t>
      </w:r>
      <w:r>
        <w:rPr>
          <w:sz w:val="24"/>
        </w:rPr>
        <w:t>konkursa</w:t>
      </w:r>
    </w:p>
    <w:p w:rsidR="007E0F6C" w:rsidRDefault="0089274C">
      <w:pPr>
        <w:pStyle w:val="BodyText"/>
        <w:ind w:left="5890" w:right="206" w:hanging="178"/>
        <w:jc w:val="right"/>
      </w:pPr>
      <w:r>
        <w:t>„</w:t>
      </w:r>
      <w:bookmarkStart w:id="5" w:name="_Hlk498524626"/>
      <w:r w:rsidR="009756B5" w:rsidRPr="009756B5">
        <w:t>Telpu noma Purva ielā 2/4, Baložos</w:t>
      </w:r>
      <w:bookmarkEnd w:id="5"/>
      <w:r>
        <w:t>” nolikumam</w:t>
      </w:r>
    </w:p>
    <w:p w:rsidR="007E0F6C" w:rsidRDefault="007E0F6C">
      <w:pPr>
        <w:pStyle w:val="BodyText"/>
        <w:spacing w:before="4"/>
        <w:rPr>
          <w:sz w:val="21"/>
        </w:rPr>
      </w:pPr>
    </w:p>
    <w:p w:rsidR="007E0F6C" w:rsidRDefault="0089274C">
      <w:pPr>
        <w:pStyle w:val="Heading1"/>
        <w:spacing w:before="0"/>
        <w:ind w:left="2815" w:firstLine="0"/>
      </w:pPr>
      <w:r>
        <w:t>Pieteikuma iesniedzēja apliecinājums</w:t>
      </w:r>
    </w:p>
    <w:p w:rsidR="007E0F6C" w:rsidRDefault="007E0F6C">
      <w:pPr>
        <w:pStyle w:val="BodyText"/>
        <w:spacing w:before="9"/>
        <w:rPr>
          <w:b/>
          <w:sz w:val="28"/>
        </w:rPr>
      </w:pPr>
    </w:p>
    <w:p w:rsidR="007E0F6C" w:rsidRDefault="0089274C">
      <w:pPr>
        <w:pStyle w:val="BodyText"/>
        <w:tabs>
          <w:tab w:val="left" w:pos="7153"/>
        </w:tabs>
        <w:ind w:left="122" w:right="204" w:firstLine="427"/>
        <w:jc w:val="both"/>
      </w:pPr>
      <w:r>
        <w:t>Es</w:t>
      </w:r>
      <w:r>
        <w:rPr>
          <w:u w:val="single"/>
        </w:rPr>
        <w:t xml:space="preserve"> </w:t>
      </w:r>
      <w:r>
        <w:rPr>
          <w:u w:val="single"/>
        </w:rPr>
        <w:tab/>
      </w:r>
      <w:r>
        <w:t>, atklāta konkursa pieteikuma iesniedzējs un vienlaikus persona, kura ir tiesīga pārstāvēt Pretendentu, ar savu parakstu apliecinu,</w:t>
      </w:r>
      <w:r>
        <w:rPr>
          <w:spacing w:val="-1"/>
        </w:rPr>
        <w:t xml:space="preserve"> </w:t>
      </w:r>
      <w:r>
        <w:t>ka:</w:t>
      </w:r>
    </w:p>
    <w:p w:rsidR="007E0F6C" w:rsidRDefault="007E0F6C">
      <w:pPr>
        <w:pStyle w:val="BodyText"/>
        <w:rPr>
          <w:sz w:val="26"/>
        </w:rPr>
      </w:pPr>
    </w:p>
    <w:p w:rsidR="007E0F6C" w:rsidRDefault="007E0F6C">
      <w:pPr>
        <w:pStyle w:val="BodyText"/>
        <w:spacing w:before="6"/>
        <w:rPr>
          <w:sz w:val="31"/>
        </w:rPr>
      </w:pPr>
    </w:p>
    <w:p w:rsidR="007E0F6C" w:rsidRDefault="0089274C">
      <w:pPr>
        <w:pStyle w:val="ListParagraph"/>
        <w:numPr>
          <w:ilvl w:val="0"/>
          <w:numId w:val="18"/>
        </w:numPr>
        <w:tabs>
          <w:tab w:val="left" w:pos="842"/>
        </w:tabs>
        <w:spacing w:line="228" w:lineRule="auto"/>
        <w:ind w:right="205" w:firstLine="0"/>
        <w:rPr>
          <w:sz w:val="24"/>
        </w:rPr>
      </w:pPr>
      <w:r>
        <w:rPr>
          <w:sz w:val="24"/>
        </w:rPr>
        <w:t>Pretendents ir reģistrēts Komercreģistrā, līdzvērtīgā reģistrā ārvalstīs un nodokļu maksātāju</w:t>
      </w:r>
      <w:r>
        <w:rPr>
          <w:spacing w:val="-1"/>
          <w:sz w:val="24"/>
        </w:rPr>
        <w:t xml:space="preserve"> </w:t>
      </w:r>
      <w:r>
        <w:rPr>
          <w:sz w:val="24"/>
        </w:rPr>
        <w:t>reģistrā;</w:t>
      </w:r>
    </w:p>
    <w:p w:rsidR="007E0F6C" w:rsidRDefault="007E0F6C">
      <w:pPr>
        <w:pStyle w:val="BodyText"/>
        <w:rPr>
          <w:sz w:val="26"/>
        </w:rPr>
      </w:pPr>
    </w:p>
    <w:p w:rsidR="007E0F6C" w:rsidRDefault="0089274C">
      <w:pPr>
        <w:pStyle w:val="ListParagraph"/>
        <w:numPr>
          <w:ilvl w:val="0"/>
          <w:numId w:val="18"/>
        </w:numPr>
        <w:tabs>
          <w:tab w:val="left" w:pos="842"/>
          <w:tab w:val="left" w:pos="5990"/>
        </w:tabs>
        <w:spacing w:before="191"/>
        <w:ind w:firstLine="0"/>
        <w:rPr>
          <w:sz w:val="24"/>
        </w:rPr>
      </w:pPr>
      <w:r>
        <w:rPr>
          <w:sz w:val="24"/>
        </w:rPr>
        <w:t>Pretendents ir</w:t>
      </w:r>
      <w:r>
        <w:rPr>
          <w:spacing w:val="-4"/>
          <w:sz w:val="24"/>
        </w:rPr>
        <w:t xml:space="preserve"> </w:t>
      </w:r>
      <w:r>
        <w:rPr>
          <w:sz w:val="24"/>
        </w:rPr>
        <w:t>tiesīgs</w:t>
      </w:r>
      <w:r>
        <w:rPr>
          <w:spacing w:val="-1"/>
          <w:sz w:val="24"/>
        </w:rPr>
        <w:t xml:space="preserve"> </w:t>
      </w:r>
      <w:r>
        <w:rPr>
          <w:sz w:val="24"/>
        </w:rPr>
        <w:t>sniegt</w:t>
      </w:r>
      <w:r>
        <w:rPr>
          <w:sz w:val="24"/>
          <w:u w:val="single"/>
        </w:rPr>
        <w:t xml:space="preserve"> </w:t>
      </w:r>
      <w:r>
        <w:rPr>
          <w:sz w:val="24"/>
          <w:u w:val="single"/>
        </w:rPr>
        <w:tab/>
      </w:r>
      <w:r>
        <w:rPr>
          <w:sz w:val="24"/>
        </w:rPr>
        <w:t>pakalpojumus Latvijas Republikā;</w:t>
      </w:r>
    </w:p>
    <w:p w:rsidR="007E0F6C" w:rsidRDefault="0089274C">
      <w:pPr>
        <w:spacing w:before="84"/>
        <w:ind w:left="3369"/>
        <w:rPr>
          <w:i/>
          <w:sz w:val="14"/>
        </w:rPr>
      </w:pPr>
      <w:r>
        <w:rPr>
          <w:sz w:val="14"/>
        </w:rPr>
        <w:t>(</w:t>
      </w:r>
      <w:r>
        <w:rPr>
          <w:i/>
          <w:sz w:val="14"/>
        </w:rPr>
        <w:t>pakalpojuma veids atbilstoši Nolikuma 1.2.punktam)</w:t>
      </w:r>
    </w:p>
    <w:p w:rsidR="007E0F6C" w:rsidRDefault="007E0F6C">
      <w:pPr>
        <w:pStyle w:val="BodyText"/>
        <w:rPr>
          <w:i/>
          <w:sz w:val="14"/>
        </w:rPr>
      </w:pPr>
    </w:p>
    <w:p w:rsidR="007E0F6C" w:rsidRDefault="007E0F6C">
      <w:pPr>
        <w:pStyle w:val="BodyText"/>
        <w:rPr>
          <w:i/>
          <w:sz w:val="14"/>
        </w:rPr>
      </w:pPr>
    </w:p>
    <w:p w:rsidR="007E0F6C" w:rsidRDefault="0089274C">
      <w:pPr>
        <w:pStyle w:val="ListParagraph"/>
        <w:numPr>
          <w:ilvl w:val="0"/>
          <w:numId w:val="18"/>
        </w:numPr>
        <w:tabs>
          <w:tab w:val="left" w:pos="941"/>
        </w:tabs>
        <w:spacing w:before="93"/>
        <w:ind w:right="209" w:firstLine="0"/>
        <w:rPr>
          <w:sz w:val="24"/>
        </w:rPr>
      </w:pPr>
      <w:r>
        <w:rPr>
          <w:sz w:val="24"/>
        </w:rPr>
        <w:t>Pretendentam nav pasludināts maksātnespējas process, apturēta</w:t>
      </w:r>
      <w:proofErr w:type="gramStart"/>
      <w:r>
        <w:rPr>
          <w:sz w:val="24"/>
        </w:rPr>
        <w:t xml:space="preserve"> vai pārtraukta Pretendenta saimnieciskā darbība, uzsākta tiesvedība par Pretendenta bankrotu un līdz līguma izpildes paredzamajam beigu termiņam Pretendents nebūs</w:t>
      </w:r>
      <w:r>
        <w:rPr>
          <w:spacing w:val="-3"/>
          <w:sz w:val="24"/>
        </w:rPr>
        <w:t xml:space="preserve"> </w:t>
      </w:r>
      <w:r>
        <w:rPr>
          <w:sz w:val="24"/>
        </w:rPr>
        <w:t>likvidēts</w:t>
      </w:r>
      <w:proofErr w:type="gramEnd"/>
      <w:r>
        <w:rPr>
          <w:sz w:val="24"/>
        </w:rPr>
        <w:t>;</w:t>
      </w:r>
    </w:p>
    <w:p w:rsidR="007E0F6C" w:rsidRDefault="007E0F6C">
      <w:pPr>
        <w:pStyle w:val="BodyText"/>
        <w:spacing w:before="2"/>
      </w:pPr>
    </w:p>
    <w:p w:rsidR="007E0F6C" w:rsidRDefault="0089274C">
      <w:pPr>
        <w:pStyle w:val="ListParagraph"/>
        <w:numPr>
          <w:ilvl w:val="0"/>
          <w:numId w:val="18"/>
        </w:numPr>
        <w:tabs>
          <w:tab w:val="left" w:pos="909"/>
        </w:tabs>
        <w:spacing w:line="228" w:lineRule="auto"/>
        <w:ind w:right="212" w:firstLine="0"/>
        <w:rPr>
          <w:sz w:val="24"/>
        </w:rPr>
      </w:pPr>
      <w:r>
        <w:rPr>
          <w:sz w:val="24"/>
        </w:rPr>
        <w:t>Pretendentam Piedāvājuma iesniegšanas dienā nav nodokļu parādi</w:t>
      </w:r>
      <w:proofErr w:type="gramStart"/>
      <w:r>
        <w:rPr>
          <w:sz w:val="24"/>
        </w:rPr>
        <w:t xml:space="preserve"> vai attiecīgo maksājumu termiņi ir pagarināti normatīvajos aktos par nodokļiem un nodevām noteiktajā kārtībā un Pretendents pilda parādu</w:t>
      </w:r>
      <w:r>
        <w:rPr>
          <w:spacing w:val="-2"/>
          <w:sz w:val="24"/>
        </w:rPr>
        <w:t xml:space="preserve"> </w:t>
      </w:r>
      <w:r>
        <w:rPr>
          <w:sz w:val="24"/>
        </w:rPr>
        <w:t>saistības</w:t>
      </w:r>
      <w:proofErr w:type="gramEnd"/>
      <w:r>
        <w:rPr>
          <w:sz w:val="24"/>
        </w:rPr>
        <w:t>;</w:t>
      </w:r>
    </w:p>
    <w:p w:rsidR="007E0F6C" w:rsidRDefault="007E0F6C">
      <w:pPr>
        <w:pStyle w:val="BodyText"/>
        <w:spacing w:before="4"/>
        <w:rPr>
          <w:sz w:val="34"/>
        </w:rPr>
      </w:pPr>
    </w:p>
    <w:p w:rsidR="007E0F6C" w:rsidRDefault="0089274C">
      <w:pPr>
        <w:pStyle w:val="ListParagraph"/>
        <w:numPr>
          <w:ilvl w:val="0"/>
          <w:numId w:val="18"/>
        </w:numPr>
        <w:tabs>
          <w:tab w:val="left" w:pos="905"/>
        </w:tabs>
        <w:ind w:right="210" w:firstLine="0"/>
        <w:rPr>
          <w:sz w:val="24"/>
        </w:rPr>
      </w:pPr>
      <w:r>
        <w:rPr>
          <w:sz w:val="24"/>
        </w:rPr>
        <w:t>Pretendenta (komercsabiedrības) dibinātāji vai dalībnieki (fiziskas personas), vai individuālais komersants nav krimināli sodīts par noziedzīgu nodarījumu</w:t>
      </w:r>
      <w:r>
        <w:rPr>
          <w:spacing w:val="-10"/>
          <w:sz w:val="24"/>
        </w:rPr>
        <w:t xml:space="preserve"> </w:t>
      </w:r>
      <w:r>
        <w:rPr>
          <w:sz w:val="24"/>
        </w:rPr>
        <w:t>tautsaimniecībā;</w:t>
      </w:r>
    </w:p>
    <w:p w:rsidR="007E0F6C" w:rsidRDefault="007E0F6C">
      <w:pPr>
        <w:pStyle w:val="BodyText"/>
      </w:pPr>
    </w:p>
    <w:p w:rsidR="007E0F6C" w:rsidRDefault="0089274C">
      <w:pPr>
        <w:pStyle w:val="ListParagraph"/>
        <w:numPr>
          <w:ilvl w:val="0"/>
          <w:numId w:val="18"/>
        </w:numPr>
        <w:tabs>
          <w:tab w:val="left" w:pos="823"/>
        </w:tabs>
        <w:spacing w:before="1"/>
        <w:ind w:right="205" w:firstLine="0"/>
        <w:rPr>
          <w:sz w:val="24"/>
        </w:rPr>
      </w:pPr>
      <w:r>
        <w:rPr>
          <w:sz w:val="24"/>
        </w:rPr>
        <w:t>Pretendents pēdējo 12 (divpadsmit) mēnešu laikā pirms pieteikuma iesniegšanas dienas nav atkārtoti sodīts par administratīvajiem pārkāpumiem tirdzniecības, pakalpojumu sniegšanas, finanšu, muitas jomā vai</w:t>
      </w:r>
      <w:r>
        <w:rPr>
          <w:spacing w:val="-4"/>
          <w:sz w:val="24"/>
        </w:rPr>
        <w:t xml:space="preserve"> </w:t>
      </w:r>
      <w:r>
        <w:rPr>
          <w:sz w:val="24"/>
        </w:rPr>
        <w:t>komercdarbībā;</w:t>
      </w:r>
    </w:p>
    <w:p w:rsidR="007E0F6C" w:rsidRDefault="007E0F6C">
      <w:pPr>
        <w:pStyle w:val="BodyText"/>
        <w:rPr>
          <w:sz w:val="26"/>
        </w:rPr>
      </w:pPr>
    </w:p>
    <w:p w:rsidR="007E0F6C" w:rsidRDefault="00077587">
      <w:pPr>
        <w:pStyle w:val="BodyText"/>
        <w:spacing w:before="11"/>
        <w:rPr>
          <w:sz w:val="29"/>
        </w:rPr>
      </w:pPr>
      <w:r>
        <w:pict>
          <v:line id="_x0000_s1034" style="position:absolute;z-index:251655168;mso-wrap-distance-left:0;mso-wrap-distance-right:0;mso-position-horizontal-relative:page" from="437.85pt,19.45pt" to="545.85pt,19.45pt" strokeweight=".48pt">
            <w10:wrap type="topAndBottom" anchorx="page"/>
          </v:line>
        </w:pict>
      </w:r>
    </w:p>
    <w:p w:rsidR="007E0F6C" w:rsidRDefault="0089274C">
      <w:pPr>
        <w:spacing w:line="158" w:lineRule="exact"/>
        <w:ind w:right="208"/>
        <w:jc w:val="right"/>
        <w:rPr>
          <w:i/>
          <w:sz w:val="16"/>
        </w:rPr>
      </w:pPr>
      <w:r>
        <w:rPr>
          <w:i/>
          <w:sz w:val="16"/>
        </w:rPr>
        <w:t>(paraksts, atšifrējums)</w:t>
      </w:r>
    </w:p>
    <w:p w:rsidR="007E0F6C" w:rsidRDefault="007E0F6C">
      <w:pPr>
        <w:pStyle w:val="BodyText"/>
        <w:rPr>
          <w:i/>
          <w:sz w:val="20"/>
        </w:rPr>
      </w:pPr>
    </w:p>
    <w:p w:rsidR="007E0F6C" w:rsidRDefault="0089274C">
      <w:pPr>
        <w:tabs>
          <w:tab w:val="left" w:pos="1419"/>
          <w:tab w:val="left" w:pos="2903"/>
        </w:tabs>
        <w:spacing w:before="92"/>
        <w:ind w:left="122"/>
      </w:pPr>
      <w:proofErr w:type="gramStart"/>
      <w:r>
        <w:t>201</w:t>
      </w:r>
      <w:r w:rsidR="009756B5">
        <w:t>7</w:t>
      </w:r>
      <w:r>
        <w:t>.gada</w:t>
      </w:r>
      <w:proofErr w:type="gramEnd"/>
      <w:r>
        <w:rPr>
          <w:u w:val="single"/>
        </w:rPr>
        <w:t xml:space="preserve"> </w:t>
      </w:r>
      <w:r>
        <w:rPr>
          <w:u w:val="single"/>
        </w:rPr>
        <w:tab/>
        <w:t>.</w:t>
      </w:r>
      <w:r>
        <w:rPr>
          <w:u w:val="single"/>
        </w:rPr>
        <w:tab/>
      </w:r>
    </w:p>
    <w:p w:rsidR="007E0F6C" w:rsidRDefault="007E0F6C">
      <w:pPr>
        <w:pStyle w:val="BodyText"/>
        <w:rPr>
          <w:sz w:val="20"/>
        </w:rPr>
      </w:pPr>
    </w:p>
    <w:p w:rsidR="007E0F6C" w:rsidRDefault="007E0F6C">
      <w:pPr>
        <w:pStyle w:val="BodyText"/>
        <w:rPr>
          <w:sz w:val="20"/>
        </w:rPr>
      </w:pPr>
    </w:p>
    <w:p w:rsidR="007E0F6C" w:rsidRDefault="007E0F6C">
      <w:pPr>
        <w:pStyle w:val="BodyText"/>
        <w:rPr>
          <w:sz w:val="20"/>
        </w:rPr>
      </w:pPr>
    </w:p>
    <w:p w:rsidR="007E0F6C" w:rsidRDefault="007E0F6C">
      <w:pPr>
        <w:pStyle w:val="BodyText"/>
        <w:rPr>
          <w:sz w:val="20"/>
        </w:rPr>
      </w:pPr>
    </w:p>
    <w:p w:rsidR="007E0F6C" w:rsidRDefault="007E0F6C">
      <w:pPr>
        <w:pStyle w:val="BodyText"/>
        <w:rPr>
          <w:sz w:val="20"/>
        </w:rPr>
      </w:pPr>
    </w:p>
    <w:p w:rsidR="009756B5" w:rsidRDefault="009756B5">
      <w:pPr>
        <w:pStyle w:val="BodyText"/>
        <w:rPr>
          <w:sz w:val="20"/>
        </w:rPr>
      </w:pPr>
    </w:p>
    <w:p w:rsidR="009756B5" w:rsidRDefault="009756B5">
      <w:pPr>
        <w:pStyle w:val="BodyText"/>
        <w:rPr>
          <w:sz w:val="20"/>
        </w:rPr>
      </w:pPr>
    </w:p>
    <w:p w:rsidR="009756B5" w:rsidRDefault="009756B5">
      <w:pPr>
        <w:pStyle w:val="BodyText"/>
        <w:rPr>
          <w:sz w:val="20"/>
        </w:rPr>
      </w:pPr>
    </w:p>
    <w:p w:rsidR="009756B5" w:rsidRDefault="009756B5">
      <w:pPr>
        <w:pStyle w:val="BodyText"/>
        <w:rPr>
          <w:sz w:val="20"/>
        </w:rPr>
      </w:pPr>
    </w:p>
    <w:p w:rsidR="009756B5" w:rsidRDefault="009756B5">
      <w:pPr>
        <w:pStyle w:val="BodyText"/>
        <w:rPr>
          <w:sz w:val="20"/>
        </w:rPr>
      </w:pPr>
    </w:p>
    <w:p w:rsidR="009756B5" w:rsidRDefault="009756B5">
      <w:pPr>
        <w:pStyle w:val="BodyText"/>
        <w:rPr>
          <w:sz w:val="20"/>
        </w:rPr>
      </w:pPr>
    </w:p>
    <w:p w:rsidR="009756B5" w:rsidRDefault="009756B5">
      <w:pPr>
        <w:pStyle w:val="BodyText"/>
        <w:rPr>
          <w:sz w:val="20"/>
        </w:rPr>
      </w:pPr>
    </w:p>
    <w:p w:rsidR="009756B5" w:rsidRDefault="009756B5">
      <w:pPr>
        <w:pStyle w:val="BodyText"/>
        <w:rPr>
          <w:sz w:val="20"/>
        </w:rPr>
      </w:pPr>
    </w:p>
    <w:p w:rsidR="009756B5" w:rsidRDefault="009756B5">
      <w:pPr>
        <w:pStyle w:val="BodyText"/>
        <w:rPr>
          <w:sz w:val="20"/>
        </w:rPr>
      </w:pPr>
    </w:p>
    <w:p w:rsidR="009756B5" w:rsidRDefault="009756B5">
      <w:pPr>
        <w:pStyle w:val="BodyText"/>
        <w:rPr>
          <w:sz w:val="20"/>
        </w:rPr>
      </w:pPr>
    </w:p>
    <w:p w:rsidR="007E0F6C" w:rsidRDefault="007E0F6C">
      <w:pPr>
        <w:pStyle w:val="BodyText"/>
        <w:rPr>
          <w:sz w:val="20"/>
        </w:rPr>
      </w:pPr>
    </w:p>
    <w:p w:rsidR="007E0F6C" w:rsidRDefault="007E0F6C">
      <w:pPr>
        <w:jc w:val="right"/>
        <w:rPr>
          <w:sz w:val="24"/>
        </w:rPr>
        <w:sectPr w:rsidR="007E0F6C">
          <w:pgSz w:w="11910" w:h="16840"/>
          <w:pgMar w:top="1040" w:right="780" w:bottom="980" w:left="1580" w:header="0" w:footer="781" w:gutter="0"/>
          <w:cols w:space="720"/>
        </w:sectPr>
      </w:pPr>
    </w:p>
    <w:p w:rsidR="009756B5" w:rsidRDefault="009756B5" w:rsidP="009756B5">
      <w:pPr>
        <w:pStyle w:val="BodyText"/>
        <w:numPr>
          <w:ilvl w:val="3"/>
          <w:numId w:val="19"/>
        </w:numPr>
        <w:spacing w:before="66"/>
        <w:ind w:right="263"/>
        <w:jc w:val="right"/>
      </w:pPr>
      <w:r>
        <w:lastRenderedPageBreak/>
        <w:t>pielikums</w:t>
      </w:r>
    </w:p>
    <w:p w:rsidR="007E0F6C" w:rsidRDefault="0089274C" w:rsidP="009756B5">
      <w:pPr>
        <w:pStyle w:val="BodyText"/>
        <w:spacing w:before="66"/>
        <w:ind w:left="7690" w:right="263"/>
      </w:pPr>
      <w:r>
        <w:t>Atklāta konkursa</w:t>
      </w:r>
    </w:p>
    <w:p w:rsidR="007E0F6C" w:rsidRDefault="0089274C" w:rsidP="009756B5">
      <w:pPr>
        <w:pStyle w:val="BodyText"/>
        <w:ind w:left="5890" w:right="263" w:hanging="178"/>
        <w:jc w:val="right"/>
      </w:pPr>
      <w:r>
        <w:t>„</w:t>
      </w:r>
      <w:r w:rsidR="009756B5" w:rsidRPr="009756B5">
        <w:t>Telpu noma Purva ielā 2/4, Baložos</w:t>
      </w:r>
      <w:r>
        <w:t>” nolikumam</w:t>
      </w:r>
    </w:p>
    <w:p w:rsidR="007E0F6C" w:rsidRDefault="007E0F6C">
      <w:pPr>
        <w:pStyle w:val="BodyText"/>
        <w:rPr>
          <w:sz w:val="20"/>
        </w:rPr>
      </w:pPr>
    </w:p>
    <w:p w:rsidR="007E0F6C" w:rsidRDefault="007E0F6C">
      <w:pPr>
        <w:pStyle w:val="BodyText"/>
        <w:rPr>
          <w:sz w:val="20"/>
        </w:rPr>
      </w:pPr>
    </w:p>
    <w:p w:rsidR="007E0F6C" w:rsidRDefault="007E0F6C">
      <w:pPr>
        <w:pStyle w:val="BodyText"/>
        <w:spacing w:before="1"/>
        <w:rPr>
          <w:sz w:val="17"/>
        </w:rPr>
      </w:pPr>
    </w:p>
    <w:p w:rsidR="007E0F6C" w:rsidRDefault="007E0F6C">
      <w:pPr>
        <w:rPr>
          <w:sz w:val="17"/>
        </w:rPr>
        <w:sectPr w:rsidR="007E0F6C" w:rsidSect="009756B5">
          <w:pgSz w:w="11910" w:h="16840"/>
          <w:pgMar w:top="1040" w:right="711" w:bottom="980" w:left="1580" w:header="0" w:footer="781" w:gutter="0"/>
          <w:cols w:space="720"/>
        </w:sectPr>
      </w:pPr>
    </w:p>
    <w:p w:rsidR="007E0F6C" w:rsidRDefault="007E0F6C">
      <w:pPr>
        <w:pStyle w:val="BodyText"/>
      </w:pPr>
    </w:p>
    <w:p w:rsidR="007E0F6C" w:rsidRDefault="007E0F6C">
      <w:pPr>
        <w:pStyle w:val="BodyText"/>
      </w:pPr>
    </w:p>
    <w:p w:rsidR="007E0F6C" w:rsidRDefault="007E0F6C">
      <w:pPr>
        <w:pStyle w:val="BodyText"/>
      </w:pPr>
    </w:p>
    <w:p w:rsidR="007E0F6C" w:rsidRDefault="007E0F6C">
      <w:pPr>
        <w:pStyle w:val="BodyText"/>
      </w:pPr>
    </w:p>
    <w:p w:rsidR="007E0F6C" w:rsidRDefault="0089274C">
      <w:pPr>
        <w:spacing w:before="212"/>
        <w:ind w:left="122"/>
        <w:rPr>
          <w:b/>
        </w:rPr>
      </w:pPr>
      <w:r>
        <w:rPr>
          <w:b/>
        </w:rPr>
        <w:t>Pretendents:</w:t>
      </w:r>
    </w:p>
    <w:p w:rsidR="007E0F6C" w:rsidRDefault="0089274C">
      <w:pPr>
        <w:pStyle w:val="BodyText"/>
        <w:spacing w:before="115"/>
        <w:ind w:left="481"/>
      </w:pPr>
      <w:r>
        <w:t>nosaukums</w:t>
      </w:r>
    </w:p>
    <w:p w:rsidR="007E0F6C" w:rsidRDefault="0089274C">
      <w:pPr>
        <w:pStyle w:val="Heading1"/>
        <w:spacing w:before="90"/>
        <w:ind w:left="986" w:firstLine="0"/>
      </w:pPr>
      <w:r>
        <w:rPr>
          <w:b w:val="0"/>
        </w:rPr>
        <w:br w:type="column"/>
      </w:r>
      <w:r>
        <w:t>Finanšu piedāvājums</w:t>
      </w:r>
    </w:p>
    <w:p w:rsidR="007E0F6C" w:rsidRDefault="0089274C">
      <w:pPr>
        <w:pStyle w:val="BodyText"/>
        <w:spacing w:before="116"/>
        <w:ind w:left="1293"/>
      </w:pPr>
      <w:r>
        <w:t>atklātā konkursā</w:t>
      </w:r>
    </w:p>
    <w:p w:rsidR="007E0F6C" w:rsidRDefault="0089274C">
      <w:pPr>
        <w:pStyle w:val="Heading1"/>
        <w:spacing w:before="5"/>
        <w:ind w:left="122" w:right="2853" w:firstLine="0"/>
        <w:jc w:val="center"/>
      </w:pPr>
      <w:r>
        <w:t>„</w:t>
      </w:r>
      <w:r w:rsidR="009756B5" w:rsidRPr="009756B5">
        <w:t>Telpu noma Purva ielā 2/4, Baložos</w:t>
      </w:r>
      <w:r>
        <w:t>”</w:t>
      </w:r>
    </w:p>
    <w:p w:rsidR="007E0F6C" w:rsidRDefault="007E0F6C">
      <w:pPr>
        <w:pStyle w:val="BodyText"/>
        <w:spacing w:before="1"/>
        <w:rPr>
          <w:b/>
          <w:sz w:val="32"/>
        </w:rPr>
      </w:pPr>
    </w:p>
    <w:p w:rsidR="007E0F6C" w:rsidRDefault="0089274C">
      <w:pPr>
        <w:pStyle w:val="BodyText"/>
        <w:tabs>
          <w:tab w:val="left" w:pos="4677"/>
        </w:tabs>
        <w:ind w:left="357"/>
      </w:pPr>
      <w:r>
        <w:rPr>
          <w:u w:val="single"/>
        </w:rPr>
        <w:t xml:space="preserve"> </w:t>
      </w:r>
      <w:r>
        <w:rPr>
          <w:u w:val="single"/>
        </w:rPr>
        <w:tab/>
      </w:r>
      <w:r>
        <w:t>,</w:t>
      </w:r>
    </w:p>
    <w:p w:rsidR="007E0F6C" w:rsidRDefault="007E0F6C">
      <w:pPr>
        <w:sectPr w:rsidR="007E0F6C">
          <w:type w:val="continuous"/>
          <w:pgSz w:w="11910" w:h="16840"/>
          <w:pgMar w:top="1040" w:right="780" w:bottom="980" w:left="1580" w:header="720" w:footer="720" w:gutter="0"/>
          <w:cols w:num="2" w:space="720" w:equalWidth="0">
            <w:col w:w="1602" w:space="1044"/>
            <w:col w:w="6904"/>
          </w:cols>
        </w:sectPr>
      </w:pPr>
    </w:p>
    <w:p w:rsidR="007E0F6C" w:rsidRDefault="0089274C">
      <w:pPr>
        <w:pStyle w:val="BodyText"/>
        <w:spacing w:before="120"/>
        <w:ind w:left="481"/>
      </w:pPr>
      <w:r>
        <w:t>komersanta un nodokļu maksātāja vienotais</w:t>
      </w:r>
    </w:p>
    <w:p w:rsidR="007E0F6C" w:rsidRDefault="0089274C">
      <w:pPr>
        <w:pStyle w:val="BodyText"/>
        <w:tabs>
          <w:tab w:val="left" w:pos="3002"/>
          <w:tab w:val="left" w:pos="7322"/>
        </w:tabs>
        <w:spacing w:line="345" w:lineRule="auto"/>
        <w:ind w:left="481" w:right="2161"/>
      </w:pPr>
      <w:r>
        <w:t>reģistrācijas</w:t>
      </w:r>
      <w:r>
        <w:rPr>
          <w:spacing w:val="-3"/>
        </w:rPr>
        <w:t xml:space="preserve"> </w:t>
      </w:r>
      <w:r>
        <w:t>Nr.</w:t>
      </w:r>
      <w:r>
        <w:tab/>
      </w:r>
      <w:r>
        <w:rPr>
          <w:u w:val="single"/>
        </w:rPr>
        <w:t xml:space="preserve"> </w:t>
      </w:r>
      <w:r>
        <w:rPr>
          <w:u w:val="single"/>
        </w:rPr>
        <w:tab/>
      </w:r>
      <w:r>
        <w:t>, juridiskā</w:t>
      </w:r>
      <w:r>
        <w:rPr>
          <w:spacing w:val="-3"/>
        </w:rPr>
        <w:t xml:space="preserve"> </w:t>
      </w:r>
      <w:r>
        <w:t>adrese</w:t>
      </w:r>
      <w:r>
        <w:tab/>
      </w:r>
      <w:r>
        <w:rPr>
          <w:u w:val="single"/>
        </w:rPr>
        <w:t xml:space="preserve"> </w:t>
      </w:r>
      <w:r>
        <w:rPr>
          <w:u w:val="single"/>
        </w:rPr>
        <w:tab/>
      </w:r>
      <w:r>
        <w:t>,</w:t>
      </w:r>
    </w:p>
    <w:p w:rsidR="007E0F6C" w:rsidRDefault="0089274C">
      <w:pPr>
        <w:tabs>
          <w:tab w:val="left" w:pos="7322"/>
        </w:tabs>
        <w:spacing w:line="274" w:lineRule="exact"/>
        <w:ind w:left="481"/>
        <w:rPr>
          <w:sz w:val="24"/>
        </w:rPr>
      </w:pPr>
      <w:r>
        <w:rPr>
          <w:sz w:val="24"/>
        </w:rPr>
        <w:t>pasta adrese</w:t>
      </w:r>
      <w:r>
        <w:rPr>
          <w:spacing w:val="-1"/>
          <w:sz w:val="24"/>
        </w:rPr>
        <w:t xml:space="preserve"> </w:t>
      </w:r>
      <w:r>
        <w:rPr>
          <w:i/>
          <w:sz w:val="24"/>
        </w:rPr>
        <w:t>(ja</w:t>
      </w:r>
      <w:r>
        <w:rPr>
          <w:i/>
          <w:spacing w:val="-2"/>
          <w:sz w:val="24"/>
        </w:rPr>
        <w:t xml:space="preserve"> </w:t>
      </w:r>
      <w:r>
        <w:rPr>
          <w:i/>
          <w:sz w:val="24"/>
        </w:rPr>
        <w:t>atšķiras)</w:t>
      </w:r>
      <w:r>
        <w:rPr>
          <w:i/>
          <w:sz w:val="24"/>
          <w:u w:val="single"/>
        </w:rPr>
        <w:t xml:space="preserve"> </w:t>
      </w:r>
      <w:r>
        <w:rPr>
          <w:i/>
          <w:sz w:val="24"/>
          <w:u w:val="single"/>
        </w:rPr>
        <w:tab/>
      </w:r>
      <w:r>
        <w:rPr>
          <w:sz w:val="24"/>
        </w:rPr>
        <w:t>,</w:t>
      </w:r>
    </w:p>
    <w:p w:rsidR="007E0F6C" w:rsidRDefault="0089274C">
      <w:pPr>
        <w:pStyle w:val="BodyText"/>
        <w:tabs>
          <w:tab w:val="left" w:pos="3002"/>
          <w:tab w:val="left" w:pos="7322"/>
        </w:tabs>
        <w:spacing w:before="120"/>
        <w:ind w:left="481"/>
      </w:pPr>
      <w:r>
        <w:t>bankas</w:t>
      </w:r>
      <w:r>
        <w:rPr>
          <w:spacing w:val="-2"/>
        </w:rPr>
        <w:t xml:space="preserve"> </w:t>
      </w:r>
      <w:r>
        <w:t>rekvizīti</w:t>
      </w:r>
      <w:r>
        <w:tab/>
      </w:r>
      <w:r>
        <w:rPr>
          <w:u w:val="single"/>
        </w:rPr>
        <w:t xml:space="preserve"> </w:t>
      </w:r>
      <w:r>
        <w:rPr>
          <w:u w:val="single"/>
        </w:rPr>
        <w:tab/>
      </w:r>
      <w:r>
        <w:t>,</w:t>
      </w:r>
    </w:p>
    <w:p w:rsidR="007E0F6C" w:rsidRDefault="0089274C">
      <w:pPr>
        <w:pStyle w:val="Heading1"/>
        <w:ind w:left="122" w:firstLine="0"/>
      </w:pPr>
      <w:r>
        <w:t>Pretendenta finanšu piedāvājums*:</w:t>
      </w:r>
    </w:p>
    <w:p w:rsidR="007E0F6C" w:rsidRDefault="007E0F6C">
      <w:pPr>
        <w:pStyle w:val="BodyText"/>
        <w:spacing w:before="5"/>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985"/>
        <w:gridCol w:w="2693"/>
        <w:gridCol w:w="993"/>
        <w:gridCol w:w="993"/>
        <w:gridCol w:w="1558"/>
      </w:tblGrid>
      <w:tr w:rsidR="007E0F6C">
        <w:trPr>
          <w:trHeight w:val="2210"/>
        </w:trPr>
        <w:tc>
          <w:tcPr>
            <w:tcW w:w="566" w:type="dxa"/>
          </w:tcPr>
          <w:p w:rsidR="007E0F6C" w:rsidRDefault="007E0F6C">
            <w:pPr>
              <w:pStyle w:val="TableParagraph"/>
              <w:rPr>
                <w:b/>
                <w:sz w:val="26"/>
              </w:rPr>
            </w:pPr>
          </w:p>
          <w:p w:rsidR="007E0F6C" w:rsidRDefault="007E0F6C">
            <w:pPr>
              <w:pStyle w:val="TableParagraph"/>
              <w:spacing w:before="9"/>
              <w:rPr>
                <w:b/>
                <w:sz w:val="33"/>
              </w:rPr>
            </w:pPr>
          </w:p>
          <w:p w:rsidR="007E0F6C" w:rsidRDefault="0089274C">
            <w:pPr>
              <w:pStyle w:val="TableParagraph"/>
              <w:ind w:left="165"/>
              <w:rPr>
                <w:b/>
                <w:i/>
                <w:sz w:val="24"/>
              </w:rPr>
            </w:pPr>
            <w:r>
              <w:rPr>
                <w:b/>
                <w:i/>
                <w:sz w:val="24"/>
              </w:rPr>
              <w:t>N.</w:t>
            </w:r>
          </w:p>
          <w:p w:rsidR="007E0F6C" w:rsidRDefault="0089274C">
            <w:pPr>
              <w:pStyle w:val="TableParagraph"/>
              <w:ind w:left="191"/>
              <w:rPr>
                <w:b/>
                <w:i/>
                <w:sz w:val="24"/>
              </w:rPr>
            </w:pPr>
            <w:r>
              <w:rPr>
                <w:b/>
                <w:i/>
                <w:sz w:val="24"/>
              </w:rPr>
              <w:t>p.</w:t>
            </w:r>
          </w:p>
          <w:p w:rsidR="007E0F6C" w:rsidRDefault="0089274C">
            <w:pPr>
              <w:pStyle w:val="TableParagraph"/>
              <w:ind w:left="191"/>
              <w:rPr>
                <w:b/>
                <w:i/>
                <w:sz w:val="24"/>
              </w:rPr>
            </w:pPr>
            <w:r>
              <w:rPr>
                <w:b/>
                <w:i/>
                <w:sz w:val="24"/>
              </w:rPr>
              <w:t>k.</w:t>
            </w:r>
          </w:p>
        </w:tc>
        <w:tc>
          <w:tcPr>
            <w:tcW w:w="1985" w:type="dxa"/>
          </w:tcPr>
          <w:p w:rsidR="007E0F6C" w:rsidRDefault="007E0F6C">
            <w:pPr>
              <w:pStyle w:val="TableParagraph"/>
              <w:rPr>
                <w:b/>
                <w:sz w:val="26"/>
              </w:rPr>
            </w:pPr>
          </w:p>
          <w:p w:rsidR="007E0F6C" w:rsidRDefault="007E0F6C">
            <w:pPr>
              <w:pStyle w:val="TableParagraph"/>
              <w:spacing w:before="10"/>
              <w:rPr>
                <w:b/>
                <w:sz w:val="21"/>
              </w:rPr>
            </w:pPr>
          </w:p>
          <w:p w:rsidR="007E0F6C" w:rsidRDefault="009756B5">
            <w:pPr>
              <w:pStyle w:val="TableParagraph"/>
              <w:ind w:left="153" w:right="144"/>
              <w:jc w:val="center"/>
              <w:rPr>
                <w:b/>
                <w:i/>
                <w:sz w:val="24"/>
              </w:rPr>
            </w:pPr>
            <w:r>
              <w:rPr>
                <w:b/>
                <w:i/>
                <w:sz w:val="24"/>
              </w:rPr>
              <w:t>N</w:t>
            </w:r>
            <w:r w:rsidR="0089274C">
              <w:rPr>
                <w:b/>
                <w:i/>
                <w:sz w:val="24"/>
              </w:rPr>
              <w:t>osaukums un adrese</w:t>
            </w:r>
          </w:p>
        </w:tc>
        <w:tc>
          <w:tcPr>
            <w:tcW w:w="2693" w:type="dxa"/>
          </w:tcPr>
          <w:p w:rsidR="007E0F6C" w:rsidRDefault="007E0F6C">
            <w:pPr>
              <w:pStyle w:val="TableParagraph"/>
              <w:rPr>
                <w:b/>
                <w:sz w:val="26"/>
              </w:rPr>
            </w:pPr>
          </w:p>
          <w:p w:rsidR="007E0F6C" w:rsidRDefault="007E0F6C">
            <w:pPr>
              <w:pStyle w:val="TableParagraph"/>
              <w:rPr>
                <w:b/>
                <w:sz w:val="26"/>
              </w:rPr>
            </w:pPr>
          </w:p>
          <w:p w:rsidR="007E0F6C" w:rsidRDefault="007E0F6C">
            <w:pPr>
              <w:pStyle w:val="TableParagraph"/>
              <w:spacing w:before="9"/>
              <w:rPr>
                <w:b/>
                <w:sz w:val="31"/>
              </w:rPr>
            </w:pPr>
          </w:p>
          <w:p w:rsidR="007E0F6C" w:rsidRDefault="0089274C">
            <w:pPr>
              <w:pStyle w:val="TableParagraph"/>
              <w:ind w:left="826"/>
              <w:rPr>
                <w:b/>
                <w:i/>
                <w:sz w:val="24"/>
              </w:rPr>
            </w:pPr>
            <w:r>
              <w:rPr>
                <w:b/>
                <w:i/>
                <w:sz w:val="24"/>
              </w:rPr>
              <w:t>Telpas Nr.</w:t>
            </w:r>
          </w:p>
        </w:tc>
        <w:tc>
          <w:tcPr>
            <w:tcW w:w="993" w:type="dxa"/>
          </w:tcPr>
          <w:p w:rsidR="007E0F6C" w:rsidRDefault="007E0F6C">
            <w:pPr>
              <w:pStyle w:val="TableParagraph"/>
              <w:rPr>
                <w:b/>
                <w:sz w:val="30"/>
              </w:rPr>
            </w:pPr>
          </w:p>
          <w:p w:rsidR="007E0F6C" w:rsidRDefault="007E0F6C">
            <w:pPr>
              <w:pStyle w:val="TableParagraph"/>
              <w:spacing w:before="1"/>
              <w:rPr>
                <w:b/>
                <w:sz w:val="31"/>
              </w:rPr>
            </w:pPr>
          </w:p>
          <w:p w:rsidR="007E0F6C" w:rsidRDefault="0089274C">
            <w:pPr>
              <w:pStyle w:val="TableParagraph"/>
              <w:spacing w:before="1" w:line="223" w:lineRule="auto"/>
              <w:ind w:left="84" w:right="155" w:firstLine="2"/>
              <w:jc w:val="center"/>
              <w:rPr>
                <w:b/>
                <w:i/>
                <w:sz w:val="16"/>
              </w:rPr>
            </w:pPr>
            <w:r>
              <w:rPr>
                <w:b/>
                <w:i/>
                <w:sz w:val="24"/>
              </w:rPr>
              <w:t xml:space="preserve">Telpas platība, </w:t>
            </w:r>
            <w:r>
              <w:rPr>
                <w:b/>
                <w:i/>
                <w:position w:val="-10"/>
                <w:sz w:val="24"/>
              </w:rPr>
              <w:t>m</w:t>
            </w:r>
            <w:r>
              <w:rPr>
                <w:b/>
                <w:i/>
                <w:sz w:val="16"/>
              </w:rPr>
              <w:t>2</w:t>
            </w:r>
          </w:p>
        </w:tc>
        <w:tc>
          <w:tcPr>
            <w:tcW w:w="993" w:type="dxa"/>
          </w:tcPr>
          <w:p w:rsidR="007E0F6C" w:rsidRDefault="0089274C">
            <w:pPr>
              <w:pStyle w:val="TableParagraph"/>
              <w:ind w:left="90" w:right="154" w:hanging="3"/>
              <w:jc w:val="center"/>
              <w:rPr>
                <w:b/>
                <w:i/>
                <w:sz w:val="24"/>
              </w:rPr>
            </w:pPr>
            <w:r>
              <w:rPr>
                <w:b/>
                <w:i/>
                <w:sz w:val="24"/>
              </w:rPr>
              <w:t xml:space="preserve">Nomas maksas likme </w:t>
            </w:r>
            <w:proofErr w:type="gramStart"/>
            <w:r>
              <w:rPr>
                <w:b/>
                <w:i/>
                <w:sz w:val="24"/>
              </w:rPr>
              <w:t>(</w:t>
            </w:r>
            <w:proofErr w:type="gramEnd"/>
            <w:r>
              <w:rPr>
                <w:b/>
                <w:i/>
                <w:sz w:val="24"/>
              </w:rPr>
              <w:t>EUR</w:t>
            </w:r>
          </w:p>
          <w:p w:rsidR="007E0F6C" w:rsidRDefault="0089274C">
            <w:pPr>
              <w:pStyle w:val="TableParagraph"/>
              <w:ind w:left="219" w:right="283" w:hanging="1"/>
              <w:jc w:val="center"/>
              <w:rPr>
                <w:b/>
                <w:i/>
                <w:sz w:val="24"/>
              </w:rPr>
            </w:pPr>
            <w:r>
              <w:rPr>
                <w:b/>
                <w:i/>
                <w:sz w:val="24"/>
              </w:rPr>
              <w:t>bez PVN</w:t>
            </w:r>
          </w:p>
          <w:p w:rsidR="007E0F6C" w:rsidRDefault="0089274C">
            <w:pPr>
              <w:pStyle w:val="TableParagraph"/>
              <w:spacing w:line="270" w:lineRule="atLeast"/>
              <w:ind w:left="37" w:right="102"/>
              <w:jc w:val="center"/>
              <w:rPr>
                <w:b/>
                <w:i/>
                <w:sz w:val="24"/>
              </w:rPr>
            </w:pPr>
            <w:r>
              <w:rPr>
                <w:b/>
                <w:i/>
                <w:sz w:val="24"/>
              </w:rPr>
              <w:t>par 1 m</w:t>
            </w:r>
            <w:r>
              <w:rPr>
                <w:b/>
                <w:i/>
                <w:sz w:val="24"/>
                <w:vertAlign w:val="superscript"/>
              </w:rPr>
              <w:t>2</w:t>
            </w:r>
            <w:r>
              <w:rPr>
                <w:b/>
                <w:i/>
                <w:sz w:val="24"/>
              </w:rPr>
              <w:t xml:space="preserve"> mēnesī)</w:t>
            </w:r>
          </w:p>
        </w:tc>
        <w:tc>
          <w:tcPr>
            <w:tcW w:w="1558" w:type="dxa"/>
          </w:tcPr>
          <w:p w:rsidR="007E0F6C" w:rsidRDefault="007E0F6C">
            <w:pPr>
              <w:pStyle w:val="TableParagraph"/>
              <w:rPr>
                <w:b/>
                <w:sz w:val="26"/>
              </w:rPr>
            </w:pPr>
          </w:p>
          <w:p w:rsidR="007E0F6C" w:rsidRDefault="007E0F6C">
            <w:pPr>
              <w:pStyle w:val="TableParagraph"/>
              <w:spacing w:before="9"/>
              <w:rPr>
                <w:b/>
                <w:sz w:val="33"/>
              </w:rPr>
            </w:pPr>
          </w:p>
          <w:p w:rsidR="007E0F6C" w:rsidRDefault="0089274C">
            <w:pPr>
              <w:pStyle w:val="TableParagraph"/>
              <w:ind w:left="162" w:right="151" w:hanging="1"/>
              <w:jc w:val="center"/>
              <w:rPr>
                <w:b/>
                <w:i/>
                <w:sz w:val="24"/>
              </w:rPr>
            </w:pPr>
            <w:r>
              <w:rPr>
                <w:b/>
                <w:i/>
                <w:sz w:val="24"/>
              </w:rPr>
              <w:t>Summa, EUR bez PVN mēnesī</w:t>
            </w:r>
          </w:p>
        </w:tc>
      </w:tr>
      <w:tr w:rsidR="007E0F6C">
        <w:trPr>
          <w:trHeight w:val="1380"/>
        </w:trPr>
        <w:tc>
          <w:tcPr>
            <w:tcW w:w="566" w:type="dxa"/>
          </w:tcPr>
          <w:p w:rsidR="007E0F6C" w:rsidRDefault="007E0F6C">
            <w:pPr>
              <w:pStyle w:val="TableParagraph"/>
              <w:rPr>
                <w:b/>
                <w:sz w:val="26"/>
              </w:rPr>
            </w:pPr>
          </w:p>
          <w:p w:rsidR="007E0F6C" w:rsidRDefault="007E0F6C">
            <w:pPr>
              <w:pStyle w:val="TableParagraph"/>
              <w:spacing w:before="3"/>
              <w:rPr>
                <w:b/>
                <w:sz w:val="21"/>
              </w:rPr>
            </w:pPr>
          </w:p>
          <w:p w:rsidR="007E0F6C" w:rsidRDefault="0089274C">
            <w:pPr>
              <w:pStyle w:val="TableParagraph"/>
              <w:ind w:left="191"/>
              <w:rPr>
                <w:sz w:val="24"/>
              </w:rPr>
            </w:pPr>
            <w:r>
              <w:rPr>
                <w:sz w:val="24"/>
              </w:rPr>
              <w:t>1.</w:t>
            </w:r>
          </w:p>
        </w:tc>
        <w:tc>
          <w:tcPr>
            <w:tcW w:w="1985" w:type="dxa"/>
          </w:tcPr>
          <w:p w:rsidR="007E0F6C" w:rsidRDefault="009756B5" w:rsidP="009756B5">
            <w:pPr>
              <w:pStyle w:val="TableParagraph"/>
              <w:rPr>
                <w:sz w:val="24"/>
              </w:rPr>
            </w:pPr>
            <w:r w:rsidRPr="009756B5">
              <w:rPr>
                <w:sz w:val="24"/>
              </w:rPr>
              <w:t>Telpu noma Purva ielā 2/4, Baložos</w:t>
            </w:r>
          </w:p>
        </w:tc>
        <w:tc>
          <w:tcPr>
            <w:tcW w:w="2693" w:type="dxa"/>
          </w:tcPr>
          <w:p w:rsidR="007E0F6C" w:rsidRPr="009756B5" w:rsidRDefault="009756B5" w:rsidP="009756B5">
            <w:pPr>
              <w:pStyle w:val="TableParagraph"/>
              <w:ind w:left="108"/>
              <w:rPr>
                <w:sz w:val="24"/>
              </w:rPr>
            </w:pPr>
            <w:r w:rsidRPr="009756B5">
              <w:rPr>
                <w:sz w:val="24"/>
              </w:rPr>
              <w:t>Purva ielā 2/4, Baložos</w:t>
            </w:r>
            <w:r>
              <w:rPr>
                <w:sz w:val="24"/>
              </w:rPr>
              <w:t xml:space="preserve"> </w:t>
            </w:r>
            <w:r w:rsidR="0089274C">
              <w:rPr>
                <w:sz w:val="24"/>
              </w:rPr>
              <w:t>1.stāva</w:t>
            </w:r>
            <w:r>
              <w:rPr>
                <w:sz w:val="24"/>
              </w:rPr>
              <w:t>, 123,3 m</w:t>
            </w:r>
            <w:r>
              <w:rPr>
                <w:sz w:val="24"/>
                <w:vertAlign w:val="superscript"/>
              </w:rPr>
              <w:t>2</w:t>
            </w:r>
            <w:r>
              <w:rPr>
                <w:sz w:val="24"/>
              </w:rPr>
              <w:t>, Pielikumā Nr. 5 atzīmētās telpas.</w:t>
            </w:r>
          </w:p>
        </w:tc>
        <w:tc>
          <w:tcPr>
            <w:tcW w:w="993" w:type="dxa"/>
          </w:tcPr>
          <w:p w:rsidR="007E0F6C" w:rsidRDefault="009756B5">
            <w:pPr>
              <w:pStyle w:val="TableParagraph"/>
              <w:spacing w:line="268" w:lineRule="exact"/>
              <w:ind w:left="226"/>
              <w:rPr>
                <w:sz w:val="24"/>
              </w:rPr>
            </w:pPr>
            <w:r>
              <w:rPr>
                <w:sz w:val="24"/>
              </w:rPr>
              <w:t>123,3</w:t>
            </w:r>
          </w:p>
        </w:tc>
        <w:tc>
          <w:tcPr>
            <w:tcW w:w="993" w:type="dxa"/>
          </w:tcPr>
          <w:p w:rsidR="007E0F6C" w:rsidRDefault="007E0F6C">
            <w:pPr>
              <w:pStyle w:val="TableParagraph"/>
            </w:pPr>
          </w:p>
        </w:tc>
        <w:tc>
          <w:tcPr>
            <w:tcW w:w="1558" w:type="dxa"/>
          </w:tcPr>
          <w:p w:rsidR="007E0F6C" w:rsidRDefault="007E0F6C">
            <w:pPr>
              <w:pStyle w:val="TableParagraph"/>
            </w:pPr>
          </w:p>
        </w:tc>
      </w:tr>
      <w:tr w:rsidR="007E0F6C">
        <w:trPr>
          <w:trHeight w:val="275"/>
        </w:trPr>
        <w:tc>
          <w:tcPr>
            <w:tcW w:w="566" w:type="dxa"/>
          </w:tcPr>
          <w:p w:rsidR="007E0F6C" w:rsidRDefault="007E0F6C">
            <w:pPr>
              <w:pStyle w:val="TableParagraph"/>
              <w:rPr>
                <w:sz w:val="20"/>
              </w:rPr>
            </w:pPr>
          </w:p>
        </w:tc>
        <w:tc>
          <w:tcPr>
            <w:tcW w:w="1985" w:type="dxa"/>
          </w:tcPr>
          <w:p w:rsidR="007E0F6C" w:rsidRDefault="007E0F6C">
            <w:pPr>
              <w:pStyle w:val="TableParagraph"/>
              <w:rPr>
                <w:sz w:val="20"/>
              </w:rPr>
            </w:pPr>
          </w:p>
        </w:tc>
        <w:tc>
          <w:tcPr>
            <w:tcW w:w="2693" w:type="dxa"/>
          </w:tcPr>
          <w:p w:rsidR="007E0F6C" w:rsidRDefault="007E0F6C">
            <w:pPr>
              <w:pStyle w:val="TableParagraph"/>
              <w:rPr>
                <w:sz w:val="20"/>
              </w:rPr>
            </w:pPr>
          </w:p>
        </w:tc>
        <w:tc>
          <w:tcPr>
            <w:tcW w:w="993" w:type="dxa"/>
          </w:tcPr>
          <w:p w:rsidR="007E0F6C" w:rsidRDefault="007E0F6C">
            <w:pPr>
              <w:pStyle w:val="TableParagraph"/>
              <w:rPr>
                <w:sz w:val="20"/>
              </w:rPr>
            </w:pPr>
          </w:p>
        </w:tc>
        <w:tc>
          <w:tcPr>
            <w:tcW w:w="993" w:type="dxa"/>
          </w:tcPr>
          <w:p w:rsidR="007E0F6C" w:rsidRDefault="007E0F6C">
            <w:pPr>
              <w:pStyle w:val="TableParagraph"/>
              <w:rPr>
                <w:sz w:val="20"/>
              </w:rPr>
            </w:pPr>
          </w:p>
        </w:tc>
        <w:tc>
          <w:tcPr>
            <w:tcW w:w="1558" w:type="dxa"/>
          </w:tcPr>
          <w:p w:rsidR="007E0F6C" w:rsidRDefault="007E0F6C">
            <w:pPr>
              <w:pStyle w:val="TableParagraph"/>
              <w:rPr>
                <w:sz w:val="20"/>
              </w:rPr>
            </w:pPr>
          </w:p>
        </w:tc>
      </w:tr>
      <w:tr w:rsidR="007E0F6C">
        <w:trPr>
          <w:trHeight w:val="275"/>
        </w:trPr>
        <w:tc>
          <w:tcPr>
            <w:tcW w:w="7230" w:type="dxa"/>
            <w:gridSpan w:val="5"/>
          </w:tcPr>
          <w:p w:rsidR="007E0F6C" w:rsidRDefault="0089274C">
            <w:pPr>
              <w:pStyle w:val="TableParagraph"/>
              <w:spacing w:line="256" w:lineRule="exact"/>
              <w:ind w:right="97"/>
              <w:jc w:val="right"/>
              <w:rPr>
                <w:b/>
                <w:i/>
                <w:sz w:val="24"/>
              </w:rPr>
            </w:pPr>
            <w:r>
              <w:rPr>
                <w:b/>
                <w:i/>
                <w:sz w:val="24"/>
              </w:rPr>
              <w:t>Kopā:</w:t>
            </w:r>
          </w:p>
        </w:tc>
        <w:tc>
          <w:tcPr>
            <w:tcW w:w="1558" w:type="dxa"/>
          </w:tcPr>
          <w:p w:rsidR="007E0F6C" w:rsidRDefault="007E0F6C">
            <w:pPr>
              <w:pStyle w:val="TableParagraph"/>
              <w:rPr>
                <w:sz w:val="20"/>
              </w:rPr>
            </w:pPr>
          </w:p>
        </w:tc>
      </w:tr>
    </w:tbl>
    <w:p w:rsidR="007E0F6C" w:rsidRDefault="007E0F6C">
      <w:pPr>
        <w:pStyle w:val="BodyText"/>
        <w:spacing w:before="1"/>
        <w:rPr>
          <w:b/>
          <w:sz w:val="34"/>
        </w:rPr>
      </w:pPr>
    </w:p>
    <w:p w:rsidR="007E0F6C" w:rsidRDefault="0089274C">
      <w:pPr>
        <w:tabs>
          <w:tab w:val="left" w:pos="7481"/>
          <w:tab w:val="left" w:pos="9183"/>
        </w:tabs>
        <w:ind w:left="122" w:right="361"/>
        <w:rPr>
          <w:b/>
          <w:sz w:val="24"/>
        </w:rPr>
      </w:pPr>
      <w:r>
        <w:rPr>
          <w:b/>
          <w:sz w:val="24"/>
        </w:rPr>
        <w:t>Kopējā piedāvājuma</w:t>
      </w:r>
      <w:r>
        <w:rPr>
          <w:b/>
          <w:spacing w:val="-6"/>
          <w:sz w:val="24"/>
        </w:rPr>
        <w:t xml:space="preserve"> </w:t>
      </w:r>
      <w:r>
        <w:rPr>
          <w:b/>
          <w:sz w:val="24"/>
        </w:rPr>
        <w:t>summa</w:t>
      </w:r>
      <w:r>
        <w:rPr>
          <w:b/>
          <w:spacing w:val="-3"/>
          <w:sz w:val="24"/>
        </w:rPr>
        <w:t xml:space="preserve"> </w:t>
      </w:r>
      <w:r>
        <w:rPr>
          <w:b/>
          <w:sz w:val="24"/>
        </w:rPr>
        <w:t>vārdiem:</w:t>
      </w:r>
      <w:r>
        <w:rPr>
          <w:b/>
          <w:sz w:val="24"/>
          <w:u w:val="single"/>
        </w:rPr>
        <w:t xml:space="preserve"> </w:t>
      </w:r>
      <w:r>
        <w:rPr>
          <w:b/>
          <w:sz w:val="24"/>
          <w:u w:val="single"/>
        </w:rPr>
        <w:tab/>
      </w:r>
      <w:r>
        <w:rPr>
          <w:b/>
          <w:sz w:val="24"/>
        </w:rPr>
        <w:t>EUR</w:t>
      </w:r>
      <w:r>
        <w:rPr>
          <w:b/>
          <w:sz w:val="24"/>
          <w:u w:val="single"/>
        </w:rPr>
        <w:tab/>
      </w:r>
      <w:r>
        <w:rPr>
          <w:b/>
          <w:sz w:val="24"/>
        </w:rPr>
        <w:t xml:space="preserve"> santīmi/ mēnesī bez PVN</w:t>
      </w:r>
    </w:p>
    <w:p w:rsidR="007E0F6C" w:rsidRDefault="0089274C">
      <w:pPr>
        <w:spacing w:before="117"/>
        <w:ind w:left="122" w:right="208"/>
        <w:jc w:val="both"/>
        <w:rPr>
          <w:i/>
          <w:sz w:val="20"/>
        </w:rPr>
      </w:pPr>
      <w:r>
        <w:rPr>
          <w:i/>
          <w:sz w:val="20"/>
        </w:rPr>
        <w:t>* - Pretendenta piedāvātajai nomas maksas likmei EUR par 1 m</w:t>
      </w:r>
      <w:r>
        <w:rPr>
          <w:i/>
          <w:sz w:val="20"/>
          <w:vertAlign w:val="superscript"/>
        </w:rPr>
        <w:t>2</w:t>
      </w:r>
      <w:r>
        <w:rPr>
          <w:i/>
          <w:sz w:val="20"/>
        </w:rPr>
        <w:t xml:space="preserve">/mēnesī jābūt iespējami augstākai, bet ne </w:t>
      </w:r>
      <w:proofErr w:type="gramStart"/>
      <w:r>
        <w:rPr>
          <w:i/>
          <w:sz w:val="20"/>
        </w:rPr>
        <w:t>mazākai kā</w:t>
      </w:r>
      <w:proofErr w:type="gramEnd"/>
      <w:r>
        <w:rPr>
          <w:i/>
          <w:sz w:val="20"/>
        </w:rPr>
        <w:t xml:space="preserve"> minimālā nomas maksa </w:t>
      </w:r>
      <w:proofErr w:type="spellStart"/>
      <w:r>
        <w:rPr>
          <w:i/>
          <w:sz w:val="20"/>
        </w:rPr>
        <w:t>euro</w:t>
      </w:r>
      <w:proofErr w:type="spellEnd"/>
      <w:r>
        <w:rPr>
          <w:i/>
          <w:sz w:val="20"/>
        </w:rPr>
        <w:t xml:space="preserve"> par 1 m</w:t>
      </w:r>
      <w:r>
        <w:rPr>
          <w:i/>
          <w:sz w:val="20"/>
          <w:vertAlign w:val="superscript"/>
        </w:rPr>
        <w:t>2</w:t>
      </w:r>
      <w:r>
        <w:rPr>
          <w:i/>
          <w:sz w:val="20"/>
        </w:rPr>
        <w:t>/mēnesī. Pretendenti nedrīkst iesniegt Finanšu piedāvājuma variantus.</w:t>
      </w:r>
    </w:p>
    <w:p w:rsidR="007E0F6C" w:rsidRDefault="007E0F6C">
      <w:pPr>
        <w:pStyle w:val="BodyText"/>
        <w:rPr>
          <w:i/>
          <w:sz w:val="22"/>
        </w:rPr>
      </w:pPr>
    </w:p>
    <w:p w:rsidR="007E0F6C" w:rsidRDefault="007E0F6C">
      <w:pPr>
        <w:pStyle w:val="BodyText"/>
        <w:rPr>
          <w:i/>
          <w:sz w:val="22"/>
        </w:rPr>
      </w:pPr>
    </w:p>
    <w:p w:rsidR="007E0F6C" w:rsidRDefault="007E0F6C">
      <w:pPr>
        <w:pStyle w:val="BodyText"/>
        <w:spacing w:before="4"/>
        <w:rPr>
          <w:i/>
          <w:sz w:val="27"/>
        </w:rPr>
      </w:pPr>
    </w:p>
    <w:p w:rsidR="007E0F6C" w:rsidRDefault="0089274C">
      <w:pPr>
        <w:tabs>
          <w:tab w:val="left" w:pos="2903"/>
        </w:tabs>
        <w:ind w:left="122"/>
        <w:jc w:val="both"/>
      </w:pPr>
      <w:proofErr w:type="gramStart"/>
      <w:r>
        <w:t>201</w:t>
      </w:r>
      <w:r w:rsidR="009756B5">
        <w:t>7</w:t>
      </w:r>
      <w:r>
        <w:t>.gada</w:t>
      </w:r>
      <w:proofErr w:type="gramEnd"/>
      <w:r>
        <w:rPr>
          <w:u w:val="single"/>
        </w:rPr>
        <w:t xml:space="preserve"> .</w:t>
      </w:r>
      <w:r>
        <w:rPr>
          <w:u w:val="single"/>
        </w:rPr>
        <w:tab/>
      </w:r>
    </w:p>
    <w:p w:rsidR="007E0F6C" w:rsidRDefault="0089274C">
      <w:pPr>
        <w:pStyle w:val="BodyText"/>
        <w:spacing w:line="20" w:lineRule="exact"/>
        <w:ind w:left="5540"/>
        <w:rPr>
          <w:sz w:val="2"/>
        </w:rPr>
      </w:pPr>
      <w:r>
        <w:rPr>
          <w:spacing w:val="3"/>
          <w:sz w:val="2"/>
        </w:rPr>
        <w:t xml:space="preserve"> </w:t>
      </w:r>
      <w:r w:rsidR="00077587">
        <w:rPr>
          <w:spacing w:val="3"/>
          <w:sz w:val="2"/>
        </w:rPr>
      </w:r>
      <w:r w:rsidR="00077587">
        <w:rPr>
          <w:spacing w:val="3"/>
          <w:sz w:val="2"/>
        </w:rPr>
        <w:pict>
          <v:group id="_x0000_s1032" style="width:174.9pt;height:.4pt;mso-position-horizontal-relative:char;mso-position-vertical-relative:line" coordsize="3498,8">
            <v:line id="_x0000_s1033" style="position:absolute" from="0,4" to="3498,4" strokeweight=".14056mm"/>
            <w10:anchorlock/>
          </v:group>
        </w:pict>
      </w:r>
    </w:p>
    <w:p w:rsidR="007E0F6C" w:rsidRDefault="007E0F6C">
      <w:pPr>
        <w:spacing w:line="20" w:lineRule="exact"/>
        <w:rPr>
          <w:sz w:val="2"/>
        </w:rPr>
        <w:sectPr w:rsidR="007E0F6C">
          <w:type w:val="continuous"/>
          <w:pgSz w:w="11910" w:h="16840"/>
          <w:pgMar w:top="1040" w:right="780" w:bottom="980" w:left="1580" w:header="720" w:footer="720" w:gutter="0"/>
          <w:cols w:space="720"/>
        </w:sectPr>
      </w:pPr>
    </w:p>
    <w:p w:rsidR="007E0F6C" w:rsidRDefault="0089274C">
      <w:pPr>
        <w:pStyle w:val="ListParagraph"/>
        <w:numPr>
          <w:ilvl w:val="3"/>
          <w:numId w:val="19"/>
        </w:numPr>
        <w:tabs>
          <w:tab w:val="left" w:pos="8392"/>
        </w:tabs>
        <w:spacing w:before="66"/>
        <w:ind w:right="205" w:firstLine="461"/>
        <w:jc w:val="right"/>
        <w:rPr>
          <w:sz w:val="24"/>
        </w:rPr>
      </w:pPr>
      <w:r>
        <w:rPr>
          <w:w w:val="95"/>
          <w:sz w:val="24"/>
        </w:rPr>
        <w:lastRenderedPageBreak/>
        <w:t xml:space="preserve">pielikums </w:t>
      </w:r>
      <w:r>
        <w:rPr>
          <w:sz w:val="24"/>
        </w:rPr>
        <w:t>Atklāta</w:t>
      </w:r>
      <w:r>
        <w:rPr>
          <w:spacing w:val="-10"/>
          <w:sz w:val="24"/>
        </w:rPr>
        <w:t xml:space="preserve"> </w:t>
      </w:r>
      <w:r>
        <w:rPr>
          <w:sz w:val="24"/>
        </w:rPr>
        <w:t>konkursa</w:t>
      </w:r>
    </w:p>
    <w:p w:rsidR="007E0F6C" w:rsidRDefault="0089274C">
      <w:pPr>
        <w:pStyle w:val="BodyText"/>
        <w:ind w:left="5890" w:right="206" w:hanging="178"/>
        <w:jc w:val="right"/>
      </w:pPr>
      <w:r>
        <w:t>„</w:t>
      </w:r>
      <w:r w:rsidR="009756B5" w:rsidRPr="009756B5">
        <w:t xml:space="preserve"> Telpu noma Purva ielā 2/4, Baložos</w:t>
      </w:r>
      <w:r>
        <w:t>” nolikumam</w:t>
      </w:r>
    </w:p>
    <w:p w:rsidR="007E0F6C" w:rsidRDefault="007E0F6C">
      <w:pPr>
        <w:pStyle w:val="BodyText"/>
        <w:rPr>
          <w:sz w:val="26"/>
        </w:rPr>
      </w:pPr>
    </w:p>
    <w:p w:rsidR="007E0F6C" w:rsidRDefault="007E0F6C">
      <w:pPr>
        <w:pStyle w:val="BodyText"/>
        <w:spacing w:before="10"/>
        <w:rPr>
          <w:sz w:val="30"/>
        </w:rPr>
      </w:pPr>
    </w:p>
    <w:p w:rsidR="007E0F6C" w:rsidRDefault="0089274C" w:rsidP="00440D5D">
      <w:pPr>
        <w:spacing w:line="316" w:lineRule="auto"/>
        <w:ind w:left="993" w:right="2604" w:firstLine="9"/>
        <w:jc w:val="center"/>
        <w:rPr>
          <w:b/>
          <w:sz w:val="26"/>
        </w:rPr>
      </w:pPr>
      <w:r>
        <w:rPr>
          <w:b/>
          <w:sz w:val="26"/>
        </w:rPr>
        <w:t xml:space="preserve">Nekustamā īpašuma </w:t>
      </w:r>
      <w:r w:rsidR="009756B5" w:rsidRPr="009756B5">
        <w:rPr>
          <w:b/>
          <w:sz w:val="24"/>
        </w:rPr>
        <w:t>Purva ielā 2/4, Baložos</w:t>
      </w:r>
      <w:r w:rsidR="009756B5" w:rsidRPr="009756B5">
        <w:rPr>
          <w:b/>
          <w:sz w:val="26"/>
        </w:rPr>
        <w:t xml:space="preserve"> </w:t>
      </w:r>
      <w:r>
        <w:rPr>
          <w:b/>
          <w:sz w:val="26"/>
        </w:rPr>
        <w:t>telpu nomas līgum</w:t>
      </w:r>
      <w:r w:rsidR="00D56729">
        <w:rPr>
          <w:b/>
          <w:sz w:val="26"/>
        </w:rPr>
        <w:t>a projekts</w:t>
      </w:r>
    </w:p>
    <w:p w:rsidR="007E0F6C" w:rsidRDefault="007E0F6C">
      <w:pPr>
        <w:pStyle w:val="BodyText"/>
        <w:rPr>
          <w:sz w:val="20"/>
        </w:rPr>
      </w:pPr>
    </w:p>
    <w:p w:rsidR="00D56729" w:rsidRPr="00D56729" w:rsidRDefault="00D56729" w:rsidP="00D56729">
      <w:pPr>
        <w:tabs>
          <w:tab w:val="left" w:pos="1313"/>
        </w:tabs>
        <w:ind w:right="209"/>
        <w:rPr>
          <w:sz w:val="24"/>
          <w:lang w:val="lv-LV"/>
        </w:rPr>
      </w:pPr>
      <w:r w:rsidRPr="00D56729">
        <w:rPr>
          <w:sz w:val="24"/>
          <w:lang w:val="lv-LV"/>
        </w:rPr>
        <w:t xml:space="preserve">Baložos </w:t>
      </w:r>
      <w:r w:rsidRPr="00D56729">
        <w:rPr>
          <w:sz w:val="24"/>
          <w:lang w:val="lv-LV"/>
        </w:rPr>
        <w:tab/>
      </w:r>
      <w:r w:rsidRPr="00D56729">
        <w:rPr>
          <w:sz w:val="24"/>
          <w:lang w:val="lv-LV"/>
        </w:rPr>
        <w:tab/>
      </w:r>
      <w:r w:rsidRPr="00D56729">
        <w:rPr>
          <w:sz w:val="24"/>
          <w:lang w:val="lv-LV"/>
        </w:rPr>
        <w:tab/>
      </w:r>
      <w:r w:rsidRPr="00D56729">
        <w:rPr>
          <w:sz w:val="24"/>
          <w:lang w:val="lv-LV"/>
        </w:rPr>
        <w:tab/>
      </w:r>
      <w:r w:rsidRPr="00D56729">
        <w:rPr>
          <w:sz w:val="24"/>
          <w:lang w:val="lv-LV"/>
        </w:rPr>
        <w:tab/>
      </w:r>
      <w:proofErr w:type="gramStart"/>
      <w:r>
        <w:rPr>
          <w:sz w:val="24"/>
          <w:lang w:val="lv-LV"/>
        </w:rPr>
        <w:t xml:space="preserve">                               </w:t>
      </w:r>
      <w:proofErr w:type="gramEnd"/>
      <w:r w:rsidRPr="00D56729">
        <w:rPr>
          <w:sz w:val="24"/>
          <w:lang w:val="lv-LV"/>
        </w:rPr>
        <w:tab/>
      </w:r>
      <w:r w:rsidRPr="00D56729">
        <w:rPr>
          <w:sz w:val="24"/>
          <w:lang w:val="lv-LV"/>
        </w:rPr>
        <w:tab/>
        <w:t>201</w:t>
      </w:r>
      <w:r>
        <w:rPr>
          <w:sz w:val="24"/>
          <w:lang w:val="lv-LV"/>
        </w:rPr>
        <w:t>7</w:t>
      </w:r>
      <w:r w:rsidRPr="00D56729">
        <w:rPr>
          <w:sz w:val="24"/>
          <w:lang w:val="lv-LV"/>
        </w:rPr>
        <w:t xml:space="preserve">.gada </w:t>
      </w:r>
      <w:r>
        <w:rPr>
          <w:sz w:val="24"/>
          <w:lang w:val="lv-LV"/>
        </w:rPr>
        <w:t>___</w:t>
      </w:r>
      <w:r w:rsidRPr="00D56729">
        <w:rPr>
          <w:sz w:val="24"/>
          <w:lang w:val="lv-LV"/>
        </w:rPr>
        <w:t xml:space="preserve">. </w:t>
      </w:r>
      <w:r>
        <w:rPr>
          <w:sz w:val="24"/>
          <w:lang w:val="lv-LV"/>
        </w:rPr>
        <w:t>__________</w:t>
      </w:r>
    </w:p>
    <w:p w:rsidR="00D56729" w:rsidRPr="00D56729" w:rsidRDefault="00D56729" w:rsidP="00D56729">
      <w:pPr>
        <w:tabs>
          <w:tab w:val="left" w:pos="1313"/>
        </w:tabs>
        <w:ind w:right="209"/>
        <w:rPr>
          <w:sz w:val="24"/>
          <w:lang w:val="lv-LV"/>
        </w:rPr>
      </w:pPr>
    </w:p>
    <w:p w:rsidR="00D56729" w:rsidRPr="00D56729" w:rsidRDefault="00D56729" w:rsidP="00D56729">
      <w:pPr>
        <w:tabs>
          <w:tab w:val="left" w:pos="1313"/>
        </w:tabs>
        <w:ind w:right="209"/>
        <w:rPr>
          <w:b/>
          <w:sz w:val="24"/>
          <w:lang w:val="lv-LV"/>
        </w:rPr>
      </w:pPr>
      <w:r w:rsidRPr="00D56729">
        <w:rPr>
          <w:sz w:val="24"/>
          <w:lang w:val="lv-LV"/>
        </w:rPr>
        <w:t xml:space="preserve">SIA “Baložu komunālā saimniecība” reģ.Nr.40003201921, adrese: </w:t>
      </w:r>
      <w:proofErr w:type="spellStart"/>
      <w:r w:rsidRPr="00D56729">
        <w:rPr>
          <w:sz w:val="24"/>
          <w:lang w:val="lv-LV"/>
        </w:rPr>
        <w:t>Kr.Barona</w:t>
      </w:r>
      <w:proofErr w:type="spellEnd"/>
      <w:r w:rsidRPr="00D56729">
        <w:rPr>
          <w:sz w:val="24"/>
          <w:lang w:val="lv-LV"/>
        </w:rPr>
        <w:t xml:space="preserve"> iela 1, Baloži, Ķekavas novads, LV-2128 (turpmāk – Iznomātājs), valdes </w:t>
      </w:r>
      <w:r>
        <w:rPr>
          <w:sz w:val="24"/>
          <w:lang w:val="lv-LV"/>
        </w:rPr>
        <w:t>priekšsēdētājs</w:t>
      </w:r>
      <w:r w:rsidRPr="00D56729">
        <w:rPr>
          <w:sz w:val="24"/>
          <w:lang w:val="lv-LV"/>
        </w:rPr>
        <w:t xml:space="preserve"> </w:t>
      </w:r>
      <w:r>
        <w:rPr>
          <w:sz w:val="24"/>
          <w:lang w:val="lv-LV"/>
        </w:rPr>
        <w:t xml:space="preserve">Edgara Menča </w:t>
      </w:r>
      <w:r w:rsidRPr="00D56729">
        <w:rPr>
          <w:sz w:val="24"/>
          <w:lang w:val="lv-LV"/>
        </w:rPr>
        <w:t>personā, kur</w:t>
      </w:r>
      <w:r>
        <w:rPr>
          <w:sz w:val="24"/>
          <w:lang w:val="lv-LV"/>
        </w:rPr>
        <w:t>š</w:t>
      </w:r>
      <w:r w:rsidRPr="00D56729">
        <w:rPr>
          <w:sz w:val="24"/>
          <w:lang w:val="lv-LV"/>
        </w:rPr>
        <w:t xml:space="preserve"> rīkojas uz statūtu pamata, no vienas puses, un</w:t>
      </w:r>
    </w:p>
    <w:p w:rsidR="00D56729" w:rsidRPr="00D56729" w:rsidRDefault="00D56729" w:rsidP="00D56729">
      <w:pPr>
        <w:tabs>
          <w:tab w:val="left" w:pos="1313"/>
        </w:tabs>
        <w:ind w:right="209"/>
        <w:rPr>
          <w:sz w:val="24"/>
          <w:lang w:val="lv-LV"/>
        </w:rPr>
      </w:pPr>
      <w:r>
        <w:rPr>
          <w:b/>
          <w:sz w:val="24"/>
          <w:lang w:val="lv-LV"/>
        </w:rPr>
        <w:t>_________________</w:t>
      </w:r>
      <w:r w:rsidRPr="00D56729">
        <w:rPr>
          <w:sz w:val="24"/>
          <w:lang w:val="lv-LV"/>
        </w:rPr>
        <w:t xml:space="preserve"> </w:t>
      </w:r>
      <w:proofErr w:type="spellStart"/>
      <w:r w:rsidRPr="00D56729">
        <w:rPr>
          <w:sz w:val="24"/>
          <w:lang w:val="lv-LV"/>
        </w:rPr>
        <w:t>reģ.Nr</w:t>
      </w:r>
      <w:proofErr w:type="spellEnd"/>
      <w:r w:rsidRPr="00D56729">
        <w:rPr>
          <w:sz w:val="24"/>
          <w:lang w:val="lv-LV"/>
        </w:rPr>
        <w:t>.</w:t>
      </w:r>
      <w:r>
        <w:rPr>
          <w:sz w:val="24"/>
          <w:lang w:val="lv-LV"/>
        </w:rPr>
        <w:t>____________</w:t>
      </w:r>
      <w:r w:rsidRPr="00D56729">
        <w:rPr>
          <w:sz w:val="24"/>
          <w:lang w:val="lv-LV"/>
        </w:rPr>
        <w:t xml:space="preserve">, </w:t>
      </w:r>
      <w:proofErr w:type="spellStart"/>
      <w:r w:rsidRPr="00D56729">
        <w:rPr>
          <w:sz w:val="24"/>
          <w:lang w:val="lv-LV"/>
        </w:rPr>
        <w:t>jurid.adrese</w:t>
      </w:r>
      <w:proofErr w:type="spellEnd"/>
      <w:r>
        <w:rPr>
          <w:sz w:val="24"/>
          <w:lang w:val="lv-LV"/>
        </w:rPr>
        <w:t xml:space="preserve"> _________________________</w:t>
      </w:r>
      <w:r w:rsidRPr="00D56729">
        <w:rPr>
          <w:sz w:val="24"/>
          <w:lang w:val="lv-LV"/>
        </w:rPr>
        <w:t xml:space="preserve"> (turpmāk – Nomnieks), </w:t>
      </w:r>
      <w:r>
        <w:rPr>
          <w:sz w:val="24"/>
          <w:lang w:val="lv-LV"/>
        </w:rPr>
        <w:t>_____________________________________</w:t>
      </w:r>
      <w:r w:rsidRPr="00D56729">
        <w:rPr>
          <w:sz w:val="24"/>
          <w:lang w:val="lv-LV"/>
        </w:rPr>
        <w:t xml:space="preserve"> personā, kurš rīkojas uz </w:t>
      </w:r>
      <w:r>
        <w:rPr>
          <w:sz w:val="24"/>
          <w:lang w:val="lv-LV"/>
        </w:rPr>
        <w:t>_____________________</w:t>
      </w:r>
      <w:r w:rsidRPr="00D56729">
        <w:rPr>
          <w:sz w:val="24"/>
          <w:lang w:val="lv-LV"/>
        </w:rPr>
        <w:t xml:space="preserve">, no otras puses, savstarpēji vienojoties bez maldības, viltus un spaidiem noslēdza šo līgumu (turpmāk – </w:t>
      </w:r>
      <w:smartTag w:uri="schemas-tilde-lv/tildestengine" w:element="veidnes">
        <w:smartTagPr>
          <w:attr w:name="id" w:val="-1"/>
          <w:attr w:name="baseform" w:val="LĪGUMS"/>
          <w:attr w:name="text" w:val="LĪGUMS"/>
        </w:smartTagPr>
        <w:r w:rsidRPr="00D56729">
          <w:rPr>
            <w:sz w:val="24"/>
            <w:lang w:val="lv-LV"/>
          </w:rPr>
          <w:t>Līgums</w:t>
        </w:r>
      </w:smartTag>
      <w:r w:rsidRPr="00D56729">
        <w:rPr>
          <w:sz w:val="24"/>
          <w:lang w:val="lv-LV"/>
        </w:rPr>
        <w:t>) par sekojošo:</w:t>
      </w:r>
    </w:p>
    <w:p w:rsidR="00D56729" w:rsidRPr="00D56729" w:rsidRDefault="00D56729" w:rsidP="00D56729">
      <w:pPr>
        <w:tabs>
          <w:tab w:val="left" w:pos="1313"/>
        </w:tabs>
        <w:ind w:right="209"/>
        <w:rPr>
          <w:b/>
          <w:sz w:val="24"/>
          <w:lang w:val="lv-LV"/>
        </w:rPr>
      </w:pPr>
    </w:p>
    <w:p w:rsidR="00D56729" w:rsidRPr="00D56729" w:rsidRDefault="00D56729" w:rsidP="00B7204A">
      <w:pPr>
        <w:tabs>
          <w:tab w:val="left" w:pos="1313"/>
        </w:tabs>
        <w:ind w:right="209"/>
        <w:jc w:val="center"/>
        <w:rPr>
          <w:b/>
          <w:sz w:val="24"/>
          <w:lang w:val="lv-LV"/>
        </w:rPr>
      </w:pPr>
      <w:r w:rsidRPr="00D56729">
        <w:rPr>
          <w:b/>
          <w:sz w:val="24"/>
          <w:lang w:val="lv-LV"/>
        </w:rPr>
        <w:t>1.Līguma priekšmets</w:t>
      </w:r>
    </w:p>
    <w:p w:rsidR="00D56729" w:rsidRPr="00D56729" w:rsidRDefault="00D56729" w:rsidP="00D56729">
      <w:pPr>
        <w:tabs>
          <w:tab w:val="left" w:pos="1313"/>
        </w:tabs>
        <w:ind w:right="209"/>
        <w:rPr>
          <w:b/>
          <w:sz w:val="24"/>
          <w:lang w:val="lv-LV"/>
        </w:rPr>
      </w:pPr>
    </w:p>
    <w:p w:rsidR="00D56729" w:rsidRPr="00D56729" w:rsidRDefault="00D56729" w:rsidP="00D56729">
      <w:pPr>
        <w:numPr>
          <w:ilvl w:val="1"/>
          <w:numId w:val="30"/>
        </w:numPr>
        <w:tabs>
          <w:tab w:val="left" w:pos="1313"/>
        </w:tabs>
        <w:ind w:right="209"/>
        <w:rPr>
          <w:b/>
          <w:sz w:val="24"/>
          <w:lang w:val="lv-LV"/>
        </w:rPr>
      </w:pPr>
      <w:r w:rsidRPr="00D56729">
        <w:rPr>
          <w:b/>
          <w:sz w:val="24"/>
          <w:lang w:val="lv-LV"/>
        </w:rPr>
        <w:t>Iznomātājs piešķir Nomniekam lietošanā Telpas ēkas Ķekavas novada Baložu pilsētā, Purva ielā 2 /4</w:t>
      </w:r>
      <w:r w:rsidR="00B7204A">
        <w:rPr>
          <w:b/>
          <w:sz w:val="24"/>
          <w:lang w:val="lv-LV"/>
        </w:rPr>
        <w:t xml:space="preserve">, iznomātās telpas atzīmētas telpu plānā </w:t>
      </w:r>
      <w:r w:rsidRPr="00D56729">
        <w:rPr>
          <w:b/>
          <w:sz w:val="24"/>
          <w:lang w:val="lv-LV"/>
        </w:rPr>
        <w:t>(turpmāk – Telpas).</w:t>
      </w:r>
    </w:p>
    <w:p w:rsidR="00D56729" w:rsidRPr="00D56729" w:rsidRDefault="00D56729" w:rsidP="00D56729">
      <w:pPr>
        <w:numPr>
          <w:ilvl w:val="1"/>
          <w:numId w:val="30"/>
        </w:numPr>
        <w:tabs>
          <w:tab w:val="left" w:pos="1313"/>
        </w:tabs>
        <w:ind w:right="209"/>
        <w:rPr>
          <w:sz w:val="24"/>
          <w:lang w:val="lv-LV"/>
        </w:rPr>
      </w:pPr>
      <w:r w:rsidRPr="00D56729">
        <w:rPr>
          <w:sz w:val="24"/>
          <w:lang w:val="lv-LV"/>
        </w:rPr>
        <w:t xml:space="preserve">Iznomātās Telpu stāvoklis un </w:t>
      </w:r>
      <w:proofErr w:type="gramStart"/>
      <w:r w:rsidRPr="00D56729">
        <w:rPr>
          <w:sz w:val="24"/>
          <w:lang w:val="lv-LV"/>
        </w:rPr>
        <w:t>robežas</w:t>
      </w:r>
      <w:proofErr w:type="gramEnd"/>
      <w:r w:rsidRPr="00D56729">
        <w:rPr>
          <w:sz w:val="24"/>
          <w:lang w:val="lv-LV"/>
        </w:rPr>
        <w:t xml:space="preserve"> Nomniekam ierādītas un zināmas.</w:t>
      </w:r>
    </w:p>
    <w:p w:rsidR="00D56729" w:rsidRPr="00D56729" w:rsidRDefault="00D56729" w:rsidP="00D56729">
      <w:pPr>
        <w:numPr>
          <w:ilvl w:val="1"/>
          <w:numId w:val="30"/>
        </w:numPr>
        <w:tabs>
          <w:tab w:val="left" w:pos="1313"/>
        </w:tabs>
        <w:ind w:right="209"/>
        <w:rPr>
          <w:sz w:val="24"/>
          <w:lang w:val="lv-LV"/>
        </w:rPr>
      </w:pPr>
      <w:r w:rsidRPr="00D56729">
        <w:rPr>
          <w:sz w:val="24"/>
          <w:lang w:val="lv-LV"/>
        </w:rPr>
        <w:t xml:space="preserve">Kopējā izīrējamā Telpa </w:t>
      </w:r>
      <w:r>
        <w:rPr>
          <w:sz w:val="24"/>
          <w:lang w:val="lv-LV"/>
        </w:rPr>
        <w:t xml:space="preserve">pirts pakalpojumu sniegšanai </w:t>
      </w:r>
      <w:r w:rsidRPr="00D56729">
        <w:rPr>
          <w:sz w:val="24"/>
          <w:lang w:val="lv-LV"/>
        </w:rPr>
        <w:t xml:space="preserve">ir </w:t>
      </w:r>
      <w:r>
        <w:rPr>
          <w:sz w:val="24"/>
          <w:lang w:val="lv-LV"/>
        </w:rPr>
        <w:t>123.30</w:t>
      </w:r>
      <w:r w:rsidRPr="00D56729">
        <w:rPr>
          <w:sz w:val="24"/>
          <w:lang w:val="lv-LV"/>
        </w:rPr>
        <w:t xml:space="preserve"> m</w:t>
      </w:r>
      <w:r w:rsidRPr="00D56729">
        <w:rPr>
          <w:sz w:val="24"/>
          <w:vertAlign w:val="superscript"/>
          <w:lang w:val="lv-LV"/>
        </w:rPr>
        <w:t>2</w:t>
      </w:r>
      <w:r w:rsidRPr="00D56729">
        <w:rPr>
          <w:sz w:val="24"/>
          <w:lang w:val="lv-LV"/>
        </w:rPr>
        <w:t>.</w:t>
      </w:r>
    </w:p>
    <w:p w:rsidR="00D56729" w:rsidRPr="00D56729" w:rsidRDefault="00D56729" w:rsidP="00D56729">
      <w:pPr>
        <w:numPr>
          <w:ilvl w:val="1"/>
          <w:numId w:val="30"/>
        </w:numPr>
        <w:tabs>
          <w:tab w:val="left" w:pos="1313"/>
        </w:tabs>
        <w:ind w:right="209"/>
        <w:rPr>
          <w:sz w:val="24"/>
          <w:lang w:val="lv-LV"/>
        </w:rPr>
      </w:pPr>
      <w:r w:rsidRPr="00D56729">
        <w:rPr>
          <w:sz w:val="24"/>
          <w:lang w:val="lv-LV"/>
        </w:rPr>
        <w:t xml:space="preserve">Telpas iznomātas </w:t>
      </w:r>
      <w:r>
        <w:rPr>
          <w:sz w:val="24"/>
          <w:lang w:val="lv-LV"/>
        </w:rPr>
        <w:t>pirts pakalpojumu nodrošināšanai</w:t>
      </w:r>
      <w:r w:rsidRPr="00D56729">
        <w:rPr>
          <w:sz w:val="24"/>
          <w:lang w:val="lv-LV"/>
        </w:rPr>
        <w:t>. Pusēm vienojoties, lietošanas mērķis var tikt mainīts.</w:t>
      </w:r>
    </w:p>
    <w:p w:rsidR="00D56729" w:rsidRPr="00D56729" w:rsidRDefault="00D56729" w:rsidP="00D56729">
      <w:pPr>
        <w:numPr>
          <w:ilvl w:val="1"/>
          <w:numId w:val="30"/>
        </w:numPr>
        <w:tabs>
          <w:tab w:val="left" w:pos="1313"/>
        </w:tabs>
        <w:ind w:right="209"/>
        <w:rPr>
          <w:sz w:val="24"/>
          <w:lang w:val="lv-LV"/>
        </w:rPr>
      </w:pPr>
      <w:r w:rsidRPr="00D56729">
        <w:rPr>
          <w:sz w:val="24"/>
          <w:lang w:val="lv-LV"/>
        </w:rPr>
        <w:t xml:space="preserve">Īpašuma tiesības uz Telpu pieder Ķekavas novada pašvaldībai, kuras vārdā, pamatojoties uz </w:t>
      </w:r>
      <w:proofErr w:type="gramStart"/>
      <w:r w:rsidRPr="00D56729">
        <w:rPr>
          <w:sz w:val="24"/>
          <w:lang w:val="lv-LV"/>
        </w:rPr>
        <w:t>2010.gada</w:t>
      </w:r>
      <w:proofErr w:type="gramEnd"/>
      <w:r w:rsidRPr="00D56729">
        <w:rPr>
          <w:sz w:val="24"/>
          <w:lang w:val="lv-LV"/>
        </w:rPr>
        <w:t xml:space="preserve"> 27.aprīļa Ķekavas novada Domes sēdes protokolu Nr.11 (</w:t>
      </w:r>
      <w:smartTag w:uri="schemas-tilde-lv/tildestengine" w:element="veidnes">
        <w:smartTagPr>
          <w:attr w:name="id" w:val="-1"/>
          <w:attr w:name="baseform" w:val="Lēmums"/>
          <w:attr w:name="text" w:val="Lēmums"/>
        </w:smartTagPr>
        <w:r w:rsidRPr="00D56729">
          <w:rPr>
            <w:sz w:val="24"/>
            <w:lang w:val="lv-LV"/>
          </w:rPr>
          <w:t>Lēmums</w:t>
        </w:r>
      </w:smartTag>
      <w:r w:rsidRPr="00D56729">
        <w:rPr>
          <w:sz w:val="24"/>
          <w:lang w:val="lv-LV"/>
        </w:rPr>
        <w:t xml:space="preserve"> 3.§ 3.14.), rīkojas Iznomātājs. Iznomātājs apliecina, ka Telpa Līguma noslēgšanas brīdī nav ieķīlāta, pārdota, strīdus priekšmets un nav citādā veidā apgrūtinātas.</w:t>
      </w:r>
    </w:p>
    <w:p w:rsidR="00D56729" w:rsidRPr="00D56729" w:rsidRDefault="00D56729" w:rsidP="00D56729">
      <w:pPr>
        <w:tabs>
          <w:tab w:val="left" w:pos="1313"/>
        </w:tabs>
        <w:ind w:right="209"/>
        <w:rPr>
          <w:sz w:val="24"/>
          <w:lang w:val="lv-LV"/>
        </w:rPr>
      </w:pPr>
    </w:p>
    <w:p w:rsidR="00D56729" w:rsidRPr="00D56729" w:rsidRDefault="00D56729" w:rsidP="00B7204A">
      <w:pPr>
        <w:tabs>
          <w:tab w:val="left" w:pos="1313"/>
        </w:tabs>
        <w:ind w:right="209"/>
        <w:jc w:val="center"/>
        <w:rPr>
          <w:b/>
          <w:sz w:val="24"/>
          <w:lang w:val="lv-LV"/>
        </w:rPr>
      </w:pPr>
      <w:r w:rsidRPr="00D56729">
        <w:rPr>
          <w:b/>
          <w:sz w:val="24"/>
          <w:lang w:val="lv-LV"/>
        </w:rPr>
        <w:t>2.Ieguldījumu veikšanas kārtība</w:t>
      </w:r>
    </w:p>
    <w:p w:rsidR="00D56729" w:rsidRPr="00D56729" w:rsidRDefault="00D56729" w:rsidP="00D56729">
      <w:pPr>
        <w:tabs>
          <w:tab w:val="left" w:pos="1313"/>
        </w:tabs>
        <w:ind w:right="209"/>
        <w:rPr>
          <w:b/>
          <w:sz w:val="24"/>
          <w:lang w:val="lv-LV"/>
        </w:rPr>
      </w:pPr>
    </w:p>
    <w:p w:rsidR="00D56729" w:rsidRPr="00D56729" w:rsidRDefault="00D56729" w:rsidP="00B7204A">
      <w:pPr>
        <w:tabs>
          <w:tab w:val="left" w:pos="1313"/>
        </w:tabs>
        <w:ind w:left="426" w:right="209" w:hanging="426"/>
        <w:rPr>
          <w:sz w:val="24"/>
          <w:lang w:val="lv-LV"/>
        </w:rPr>
      </w:pPr>
      <w:r w:rsidRPr="00D56729">
        <w:rPr>
          <w:sz w:val="24"/>
          <w:lang w:val="lv-LV"/>
        </w:rPr>
        <w:t>2.1.Iznomātās Telpas neatdalāmos uzlabojumus, pārplānojumu, modernizēšanu, tehnisku pārkārtošanu veic Nomnieks, saskaņojot šos darbus ar Iznomātāju.</w:t>
      </w:r>
    </w:p>
    <w:p w:rsidR="00D56729" w:rsidRPr="00D56729" w:rsidRDefault="00D56729" w:rsidP="00B7204A">
      <w:pPr>
        <w:tabs>
          <w:tab w:val="left" w:pos="1313"/>
        </w:tabs>
        <w:ind w:left="426" w:right="209" w:hanging="426"/>
        <w:rPr>
          <w:sz w:val="24"/>
          <w:lang w:val="lv-LV"/>
        </w:rPr>
      </w:pPr>
      <w:r w:rsidRPr="00D56729">
        <w:rPr>
          <w:sz w:val="24"/>
          <w:lang w:val="lv-LV"/>
        </w:rPr>
        <w:t>2.2.Neatdalāmie uzlabojumi, kas izdarīti bez Iznomātāja piekrišanas, Nomniekam netiek atlīdzināti.</w:t>
      </w:r>
    </w:p>
    <w:p w:rsidR="00D56729" w:rsidRPr="00D56729" w:rsidRDefault="00D56729" w:rsidP="00B7204A">
      <w:pPr>
        <w:tabs>
          <w:tab w:val="left" w:pos="1313"/>
        </w:tabs>
        <w:ind w:left="426" w:right="209" w:hanging="426"/>
        <w:rPr>
          <w:sz w:val="24"/>
          <w:lang w:val="lv-LV"/>
        </w:rPr>
      </w:pPr>
      <w:r w:rsidRPr="00D56729">
        <w:rPr>
          <w:sz w:val="24"/>
          <w:lang w:val="lv-LV"/>
        </w:rPr>
        <w:t>2.3.Netdalāmie uzlabojumi šī līguma izpratnē ir tādi ieguldījumi iznomātajā īpašumā, kas paaugstinājuši tā vērtību un nav noņemami, nekaitējot īpašumam.</w:t>
      </w:r>
    </w:p>
    <w:p w:rsidR="00D56729" w:rsidRPr="00D56729" w:rsidRDefault="00D56729" w:rsidP="00B7204A">
      <w:pPr>
        <w:tabs>
          <w:tab w:val="left" w:pos="1313"/>
        </w:tabs>
        <w:ind w:left="426" w:right="209" w:hanging="426"/>
        <w:rPr>
          <w:sz w:val="24"/>
          <w:lang w:val="lv-LV"/>
        </w:rPr>
      </w:pPr>
      <w:r w:rsidRPr="00D56729">
        <w:rPr>
          <w:sz w:val="24"/>
          <w:lang w:val="lv-LV"/>
        </w:rPr>
        <w:t>2.4.Atdalāmie uzlabojumi nomātajā īpašumā, kas radīti par Nomnieka līdzekļiem, ir Nomnieka īpašums.</w:t>
      </w:r>
    </w:p>
    <w:p w:rsidR="00D56729" w:rsidRPr="00D56729" w:rsidRDefault="00D56729" w:rsidP="00D56729">
      <w:pPr>
        <w:tabs>
          <w:tab w:val="left" w:pos="1313"/>
        </w:tabs>
        <w:ind w:right="209"/>
        <w:rPr>
          <w:b/>
          <w:sz w:val="24"/>
          <w:lang w:val="lv-LV"/>
        </w:rPr>
      </w:pPr>
    </w:p>
    <w:p w:rsidR="00D56729" w:rsidRPr="00D56729" w:rsidRDefault="00D56729" w:rsidP="00B7204A">
      <w:pPr>
        <w:tabs>
          <w:tab w:val="left" w:pos="1313"/>
        </w:tabs>
        <w:ind w:right="209"/>
        <w:jc w:val="center"/>
        <w:rPr>
          <w:b/>
          <w:sz w:val="24"/>
          <w:lang w:val="lv-LV"/>
        </w:rPr>
      </w:pPr>
      <w:r w:rsidRPr="00D56729">
        <w:rPr>
          <w:b/>
          <w:sz w:val="24"/>
          <w:lang w:val="lv-LV"/>
        </w:rPr>
        <w:t>3.Norēķinu kārtība</w:t>
      </w:r>
    </w:p>
    <w:p w:rsidR="00D56729" w:rsidRPr="00D56729" w:rsidRDefault="00D56729" w:rsidP="00D56729">
      <w:pPr>
        <w:tabs>
          <w:tab w:val="left" w:pos="1313"/>
        </w:tabs>
        <w:ind w:right="209"/>
        <w:rPr>
          <w:b/>
          <w:sz w:val="24"/>
          <w:lang w:val="lv-LV"/>
        </w:rPr>
      </w:pPr>
    </w:p>
    <w:p w:rsidR="00D56729" w:rsidRPr="00972745" w:rsidRDefault="00D56729" w:rsidP="00B7204A">
      <w:pPr>
        <w:tabs>
          <w:tab w:val="left" w:pos="1313"/>
        </w:tabs>
        <w:ind w:left="567" w:right="209" w:hanging="567"/>
        <w:rPr>
          <w:sz w:val="24"/>
          <w:lang w:val="lv-LV"/>
        </w:rPr>
      </w:pPr>
      <w:r w:rsidRPr="00D56729">
        <w:rPr>
          <w:sz w:val="24"/>
          <w:lang w:val="lv-LV"/>
        </w:rPr>
        <w:t>3.1.</w:t>
      </w:r>
      <w:r w:rsidRPr="00972745">
        <w:rPr>
          <w:sz w:val="24"/>
          <w:lang w:val="lv-LV"/>
        </w:rPr>
        <w:t>Nomnieks maksā Iznomātājam nomas maksu latos sekojošajā kārtībā:</w:t>
      </w:r>
    </w:p>
    <w:p w:rsidR="00D56729" w:rsidRPr="00972745" w:rsidRDefault="00D56729" w:rsidP="00B7204A">
      <w:pPr>
        <w:tabs>
          <w:tab w:val="left" w:pos="1313"/>
        </w:tabs>
        <w:ind w:left="567" w:right="209" w:hanging="567"/>
        <w:rPr>
          <w:sz w:val="24"/>
          <w:lang w:val="lv-LV"/>
        </w:rPr>
      </w:pPr>
      <w:r w:rsidRPr="00972745">
        <w:rPr>
          <w:sz w:val="24"/>
          <w:lang w:val="lv-LV"/>
        </w:rPr>
        <w:t xml:space="preserve">3.1.1.Nomas maksa tiek noteikta </w:t>
      </w:r>
      <w:r w:rsidR="00972745" w:rsidRPr="00972745">
        <w:rPr>
          <w:sz w:val="24"/>
          <w:lang w:val="lv-LV"/>
        </w:rPr>
        <w:t>_______</w:t>
      </w:r>
      <w:r w:rsidRPr="00972745">
        <w:rPr>
          <w:sz w:val="24"/>
          <w:lang w:val="lv-LV"/>
        </w:rPr>
        <w:t xml:space="preserve"> </w:t>
      </w:r>
      <w:r w:rsidR="00972745" w:rsidRPr="00972745">
        <w:rPr>
          <w:sz w:val="24"/>
          <w:lang w:val="lv-LV"/>
        </w:rPr>
        <w:t>EUR</w:t>
      </w:r>
      <w:r w:rsidRPr="00972745">
        <w:rPr>
          <w:sz w:val="24"/>
          <w:lang w:val="lv-LV"/>
        </w:rPr>
        <w:t xml:space="preserve"> (</w:t>
      </w:r>
      <w:r w:rsidR="00972745" w:rsidRPr="00972745">
        <w:rPr>
          <w:sz w:val="24"/>
          <w:lang w:val="lv-LV"/>
        </w:rPr>
        <w:t xml:space="preserve">____ </w:t>
      </w:r>
      <w:proofErr w:type="spellStart"/>
      <w:r w:rsidR="00972745" w:rsidRPr="00972745">
        <w:rPr>
          <w:sz w:val="24"/>
          <w:lang w:val="lv-LV"/>
        </w:rPr>
        <w:t>euro____centi</w:t>
      </w:r>
      <w:proofErr w:type="spellEnd"/>
      <w:r w:rsidRPr="00972745">
        <w:rPr>
          <w:sz w:val="24"/>
          <w:lang w:val="lv-LV"/>
        </w:rPr>
        <w:t>) par kvadrātmetru mēnesī.</w:t>
      </w:r>
    </w:p>
    <w:p w:rsidR="00D56729" w:rsidRPr="00972745" w:rsidRDefault="00D56729" w:rsidP="00B7204A">
      <w:pPr>
        <w:tabs>
          <w:tab w:val="left" w:pos="1313"/>
        </w:tabs>
        <w:ind w:left="567" w:right="209" w:hanging="567"/>
        <w:rPr>
          <w:sz w:val="24"/>
          <w:lang w:val="lv-LV"/>
        </w:rPr>
      </w:pPr>
      <w:r w:rsidRPr="00972745">
        <w:rPr>
          <w:sz w:val="24"/>
          <w:lang w:val="lv-LV"/>
        </w:rPr>
        <w:t xml:space="preserve">3.1.2.Kopsummā nomas maksa ir </w:t>
      </w:r>
      <w:r w:rsidR="00972745" w:rsidRPr="00972745">
        <w:rPr>
          <w:sz w:val="24"/>
          <w:lang w:val="lv-LV"/>
        </w:rPr>
        <w:t>_____EUR</w:t>
      </w:r>
      <w:r w:rsidRPr="00972745">
        <w:rPr>
          <w:sz w:val="24"/>
          <w:lang w:val="lv-LV"/>
        </w:rPr>
        <w:t xml:space="preserve"> (</w:t>
      </w:r>
      <w:r w:rsidR="00972745" w:rsidRPr="00972745">
        <w:rPr>
          <w:sz w:val="24"/>
          <w:lang w:val="lv-LV"/>
        </w:rPr>
        <w:t>_____</w:t>
      </w:r>
      <w:proofErr w:type="spellStart"/>
      <w:r w:rsidR="00972745" w:rsidRPr="00972745">
        <w:rPr>
          <w:sz w:val="24"/>
          <w:lang w:val="lv-LV"/>
        </w:rPr>
        <w:t>euro______centi</w:t>
      </w:r>
      <w:proofErr w:type="spellEnd"/>
      <w:r w:rsidRPr="00972745">
        <w:rPr>
          <w:sz w:val="24"/>
          <w:lang w:val="lv-LV"/>
        </w:rPr>
        <w:t>) mēnesī.</w:t>
      </w:r>
    </w:p>
    <w:p w:rsidR="00D56729" w:rsidRPr="00D56729" w:rsidRDefault="00D56729" w:rsidP="00B7204A">
      <w:pPr>
        <w:tabs>
          <w:tab w:val="left" w:pos="1313"/>
        </w:tabs>
        <w:ind w:left="567" w:right="209" w:hanging="567"/>
        <w:rPr>
          <w:sz w:val="24"/>
          <w:lang w:val="lv-LV"/>
        </w:rPr>
      </w:pPr>
      <w:r w:rsidRPr="00D56729">
        <w:rPr>
          <w:sz w:val="24"/>
          <w:lang w:val="lv-LV"/>
        </w:rPr>
        <w:t>3.1.3.Nomas maksā nav iekļauts pievienotas vērtības nodoklis, kuru Nomnieks apmaksā papildus vienlaicīgi ar nomas maksājumiem.</w:t>
      </w:r>
    </w:p>
    <w:p w:rsidR="00D56729" w:rsidRPr="00D56729" w:rsidRDefault="00D56729" w:rsidP="00B7204A">
      <w:pPr>
        <w:tabs>
          <w:tab w:val="left" w:pos="1313"/>
        </w:tabs>
        <w:ind w:left="567" w:right="209" w:hanging="567"/>
        <w:rPr>
          <w:sz w:val="24"/>
          <w:lang w:val="lv-LV"/>
        </w:rPr>
      </w:pPr>
      <w:r w:rsidRPr="00D56729">
        <w:rPr>
          <w:sz w:val="24"/>
          <w:lang w:val="lv-LV"/>
        </w:rPr>
        <w:t xml:space="preserve">3.2.Nomnieks nomas maksu maksā līdz mēneša pēdējam datumam, pārskaitot naudu uz Iznomātāja kontu bankā vai iemaksājot naudu kādā no Iznomātāja kasēm saskaņā ar </w:t>
      </w:r>
      <w:r w:rsidRPr="00D56729">
        <w:rPr>
          <w:sz w:val="24"/>
          <w:lang w:val="lv-LV"/>
        </w:rPr>
        <w:lastRenderedPageBreak/>
        <w:t xml:space="preserve">piestādītajiem rēķiniem 10 (desmit) darba dienu laikā, ja rēķinā nav norādīts cits (ilgāks) apmaksas periods. Par maksājuma periodu uzskatāms viens mēnesis. Nomas maksu Nomnieks maksā par </w:t>
      </w:r>
      <w:proofErr w:type="gramStart"/>
      <w:r w:rsidRPr="00D56729">
        <w:rPr>
          <w:sz w:val="24"/>
          <w:lang w:val="lv-LV"/>
        </w:rPr>
        <w:t>tekošo mēnesi</w:t>
      </w:r>
      <w:proofErr w:type="gramEnd"/>
      <w:r w:rsidRPr="00D56729">
        <w:rPr>
          <w:sz w:val="24"/>
          <w:lang w:val="lv-LV"/>
        </w:rPr>
        <w:t>.</w:t>
      </w:r>
    </w:p>
    <w:p w:rsidR="00D56729" w:rsidRPr="00D56729" w:rsidRDefault="00D56729" w:rsidP="00B7204A">
      <w:pPr>
        <w:tabs>
          <w:tab w:val="left" w:pos="1313"/>
        </w:tabs>
        <w:ind w:left="567" w:right="209" w:hanging="567"/>
        <w:rPr>
          <w:sz w:val="24"/>
          <w:lang w:val="lv-LV"/>
        </w:rPr>
      </w:pPr>
      <w:r w:rsidRPr="00D56729">
        <w:rPr>
          <w:sz w:val="24"/>
          <w:lang w:val="lv-LV"/>
        </w:rPr>
        <w:t>3.3.Par līguma 3.2. punktā norādītā samaksas termiņa nokavējumu Nomnieks maksā līgumsodu 0,1 % (nulle komats viens procents) apmērā no maksājuma summas par katru nokavēto dienu. Summas, kuras Nomnieks samaksā, pirmkārt, tiek ieskaitītas līgumsoda dzēšanai.</w:t>
      </w:r>
    </w:p>
    <w:p w:rsidR="00D56729" w:rsidRPr="00D56729" w:rsidRDefault="00D56729" w:rsidP="00B7204A">
      <w:pPr>
        <w:tabs>
          <w:tab w:val="left" w:pos="1313"/>
        </w:tabs>
        <w:ind w:left="567" w:right="209" w:hanging="567"/>
        <w:rPr>
          <w:sz w:val="24"/>
          <w:lang w:val="lv-LV"/>
        </w:rPr>
      </w:pPr>
      <w:r w:rsidRPr="00D56729">
        <w:rPr>
          <w:sz w:val="24"/>
          <w:lang w:val="lv-LV"/>
        </w:rPr>
        <w:t>3.4.Nomas maksā neietilpst maksa par komunālajiem pakalpojumiem, apkuri, elektroenerģiju</w:t>
      </w:r>
      <w:r>
        <w:rPr>
          <w:sz w:val="24"/>
          <w:lang w:val="lv-LV"/>
        </w:rPr>
        <w:t>, nekustamā īpašuma nodokļa kompensācija</w:t>
      </w:r>
      <w:r w:rsidRPr="00D56729">
        <w:rPr>
          <w:sz w:val="24"/>
          <w:lang w:val="lv-LV"/>
        </w:rPr>
        <w:t xml:space="preserve"> un citi maksājumi, kurus Nomnieks maksā papildus nomas maksai pēc pastāvošajiem tarifiem saskaņā ar piestādītajiem rēķiniem 10 (desmit) darba dienu laikā, ja rēķinā nav norādīts cits (ilgāks) apmaksas periods.</w:t>
      </w:r>
    </w:p>
    <w:p w:rsidR="00D56729" w:rsidRPr="00D56729" w:rsidRDefault="00D56729" w:rsidP="00B7204A">
      <w:pPr>
        <w:tabs>
          <w:tab w:val="left" w:pos="1313"/>
        </w:tabs>
        <w:ind w:left="567" w:right="209" w:hanging="567"/>
        <w:rPr>
          <w:sz w:val="24"/>
          <w:lang w:val="lv-LV"/>
        </w:rPr>
      </w:pPr>
      <w:r w:rsidRPr="00D56729">
        <w:rPr>
          <w:sz w:val="24"/>
          <w:lang w:val="lv-LV"/>
        </w:rPr>
        <w:t>3.5.</w:t>
      </w:r>
      <w:proofErr w:type="gramStart"/>
      <w:r w:rsidRPr="00D56729">
        <w:rPr>
          <w:sz w:val="24"/>
          <w:lang w:val="lv-LV"/>
        </w:rPr>
        <w:t>Ja līguma darbības laikā tiek paaugstināti maksājumu tarifi</w:t>
      </w:r>
      <w:proofErr w:type="gramEnd"/>
      <w:r w:rsidRPr="00D56729">
        <w:rPr>
          <w:sz w:val="24"/>
          <w:lang w:val="lv-LV"/>
        </w:rPr>
        <w:t xml:space="preserve"> un/vai nomas maksa, Iznomātājs par to brīdina Nomnieku normatīvajos aktos noteiktajā kārtībā.</w:t>
      </w:r>
    </w:p>
    <w:p w:rsidR="00D56729" w:rsidRPr="00D56729" w:rsidRDefault="00D56729" w:rsidP="00B7204A">
      <w:pPr>
        <w:tabs>
          <w:tab w:val="left" w:pos="1313"/>
        </w:tabs>
        <w:ind w:left="567" w:right="209" w:hanging="567"/>
        <w:rPr>
          <w:sz w:val="24"/>
          <w:lang w:val="lv-LV"/>
        </w:rPr>
      </w:pPr>
      <w:r w:rsidRPr="00D56729">
        <w:rPr>
          <w:sz w:val="24"/>
          <w:lang w:val="lv-LV"/>
        </w:rPr>
        <w:t>3.6.Ja Telpu noma tiek pārtraukta vai izbeigta, Nomnieks nomu maksā līdz Telpu atbrīvošanas dienai, galīgo norēķinu</w:t>
      </w:r>
      <w:proofErr w:type="gramStart"/>
      <w:r w:rsidRPr="00D56729">
        <w:rPr>
          <w:sz w:val="24"/>
          <w:lang w:val="lv-LV"/>
        </w:rPr>
        <w:t xml:space="preserve"> veicot 5 (piecu) darba dienu laikā pēc akta parakstīšanas par telpu atbrīvošanu</w:t>
      </w:r>
      <w:proofErr w:type="gramEnd"/>
      <w:r w:rsidRPr="00D56729">
        <w:rPr>
          <w:sz w:val="24"/>
          <w:lang w:val="lv-LV"/>
        </w:rPr>
        <w:t>.</w:t>
      </w:r>
    </w:p>
    <w:p w:rsidR="00D56729" w:rsidRPr="00D56729" w:rsidRDefault="00D56729" w:rsidP="00B7204A">
      <w:pPr>
        <w:tabs>
          <w:tab w:val="left" w:pos="1313"/>
        </w:tabs>
        <w:ind w:left="567" w:right="209" w:hanging="567"/>
        <w:rPr>
          <w:sz w:val="24"/>
          <w:lang w:val="lv-LV"/>
        </w:rPr>
      </w:pPr>
      <w:r w:rsidRPr="00D56729">
        <w:rPr>
          <w:sz w:val="24"/>
          <w:lang w:val="lv-LV"/>
        </w:rPr>
        <w:t xml:space="preserve">3.7. Nomas maksa, līgumsods un 3.4.punktā minētie pakalpojumi par samaksātiem tiek uzskatīti dienā, kad tā ienākusi Iznomātāja bankas kontā vai saņemta kādā no Iznomātāja kasēm. </w:t>
      </w:r>
      <w:proofErr w:type="gramStart"/>
      <w:r w:rsidRPr="00D56729">
        <w:rPr>
          <w:sz w:val="24"/>
          <w:lang w:val="lv-LV"/>
        </w:rPr>
        <w:t>Ja nomas maksa tiek kavēta, tad kavējuma naudu aprēķina</w:t>
      </w:r>
      <w:proofErr w:type="gramEnd"/>
      <w:r w:rsidRPr="00D56729">
        <w:rPr>
          <w:sz w:val="24"/>
          <w:lang w:val="lv-LV"/>
        </w:rPr>
        <w:t xml:space="preserve"> arī par to dienu, kad nomas maksa samaksāta.</w:t>
      </w:r>
    </w:p>
    <w:p w:rsidR="00D56729" w:rsidRPr="00D56729" w:rsidRDefault="00D56729" w:rsidP="00B7204A">
      <w:pPr>
        <w:tabs>
          <w:tab w:val="left" w:pos="1313"/>
        </w:tabs>
        <w:ind w:left="567" w:right="209" w:hanging="567"/>
        <w:rPr>
          <w:sz w:val="24"/>
          <w:lang w:val="lv-LV"/>
        </w:rPr>
      </w:pPr>
      <w:r w:rsidRPr="00D56729">
        <w:rPr>
          <w:sz w:val="24"/>
          <w:lang w:val="lv-LV"/>
        </w:rPr>
        <w:t>3.8. Rēķini tiek sagatavoti elektroniski un nosūtīti uz Nomnieka norādīto e</w:t>
      </w:r>
      <w:r w:rsidR="00B7204A">
        <w:rPr>
          <w:sz w:val="24"/>
          <w:lang w:val="lv-LV"/>
        </w:rPr>
        <w:t>-</w:t>
      </w:r>
      <w:r w:rsidRPr="00D56729">
        <w:rPr>
          <w:sz w:val="24"/>
          <w:lang w:val="lv-LV"/>
        </w:rPr>
        <w:t>pastu. Ja Nomnieks nav norādījis e</w:t>
      </w:r>
      <w:r w:rsidR="00B7204A">
        <w:rPr>
          <w:sz w:val="24"/>
          <w:lang w:val="lv-LV"/>
        </w:rPr>
        <w:t>-</w:t>
      </w:r>
      <w:r w:rsidRPr="00D56729">
        <w:rPr>
          <w:sz w:val="24"/>
          <w:lang w:val="lv-LV"/>
        </w:rPr>
        <w:t>pastu, rēķini tiek sagatavoti „papīra” formātā un piegādāt</w:t>
      </w:r>
      <w:r w:rsidR="00B7204A">
        <w:rPr>
          <w:sz w:val="24"/>
          <w:lang w:val="lv-LV"/>
        </w:rPr>
        <w:t>i</w:t>
      </w:r>
      <w:r w:rsidRPr="00D56729">
        <w:rPr>
          <w:sz w:val="24"/>
          <w:lang w:val="lv-LV"/>
        </w:rPr>
        <w:t xml:space="preserve"> Nomniekam, par to piestādot maksu 1.</w:t>
      </w:r>
      <w:r w:rsidR="00B7204A">
        <w:rPr>
          <w:sz w:val="24"/>
          <w:lang w:val="lv-LV"/>
        </w:rPr>
        <w:t>71</w:t>
      </w:r>
      <w:r w:rsidRPr="00D56729">
        <w:rPr>
          <w:sz w:val="24"/>
          <w:lang w:val="lv-LV"/>
        </w:rPr>
        <w:t xml:space="preserve"> </w:t>
      </w:r>
      <w:r w:rsidR="00B7204A">
        <w:rPr>
          <w:sz w:val="24"/>
          <w:lang w:val="lv-LV"/>
        </w:rPr>
        <w:t>EUR</w:t>
      </w:r>
      <w:r w:rsidRPr="00D56729">
        <w:rPr>
          <w:sz w:val="24"/>
          <w:lang w:val="lv-LV"/>
        </w:rPr>
        <w:t xml:space="preserve"> (viens </w:t>
      </w:r>
      <w:proofErr w:type="spellStart"/>
      <w:r w:rsidR="00B7204A">
        <w:rPr>
          <w:sz w:val="24"/>
          <w:lang w:val="lv-LV"/>
        </w:rPr>
        <w:t>euro</w:t>
      </w:r>
      <w:proofErr w:type="spellEnd"/>
      <w:r w:rsidRPr="00D56729">
        <w:rPr>
          <w:sz w:val="24"/>
          <w:lang w:val="lv-LV"/>
        </w:rPr>
        <w:t xml:space="preserve"> </w:t>
      </w:r>
      <w:r w:rsidR="00B7204A">
        <w:rPr>
          <w:sz w:val="24"/>
          <w:lang w:val="lv-LV"/>
        </w:rPr>
        <w:t>71</w:t>
      </w:r>
      <w:r w:rsidRPr="00D56729">
        <w:rPr>
          <w:sz w:val="24"/>
          <w:lang w:val="lv-LV"/>
        </w:rPr>
        <w:t xml:space="preserve"> </w:t>
      </w:r>
      <w:r w:rsidR="00B7204A">
        <w:rPr>
          <w:sz w:val="24"/>
          <w:lang w:val="lv-LV"/>
        </w:rPr>
        <w:t>cents</w:t>
      </w:r>
      <w:r w:rsidRPr="00D56729">
        <w:rPr>
          <w:sz w:val="24"/>
          <w:lang w:val="lv-LV"/>
        </w:rPr>
        <w:t>) bez PVN.</w:t>
      </w:r>
    </w:p>
    <w:p w:rsidR="00D56729" w:rsidRPr="00D56729" w:rsidRDefault="00D56729" w:rsidP="00D56729">
      <w:pPr>
        <w:tabs>
          <w:tab w:val="left" w:pos="1313"/>
        </w:tabs>
        <w:ind w:right="209"/>
        <w:rPr>
          <w:b/>
          <w:sz w:val="24"/>
          <w:lang w:val="lv-LV"/>
        </w:rPr>
      </w:pPr>
    </w:p>
    <w:p w:rsidR="00D56729" w:rsidRPr="00D56729" w:rsidRDefault="00D56729" w:rsidP="00D56729">
      <w:pPr>
        <w:tabs>
          <w:tab w:val="left" w:pos="1313"/>
        </w:tabs>
        <w:ind w:right="209"/>
        <w:rPr>
          <w:b/>
          <w:sz w:val="24"/>
          <w:lang w:val="lv-LV"/>
        </w:rPr>
      </w:pPr>
    </w:p>
    <w:p w:rsidR="00D56729" w:rsidRPr="00D56729" w:rsidRDefault="00D56729" w:rsidP="00B7204A">
      <w:pPr>
        <w:tabs>
          <w:tab w:val="left" w:pos="1313"/>
        </w:tabs>
        <w:ind w:right="209"/>
        <w:jc w:val="center"/>
        <w:rPr>
          <w:b/>
          <w:sz w:val="24"/>
          <w:lang w:val="lv-LV"/>
        </w:rPr>
      </w:pPr>
      <w:r w:rsidRPr="00D56729">
        <w:rPr>
          <w:b/>
          <w:sz w:val="24"/>
          <w:lang w:val="lv-LV"/>
        </w:rPr>
        <w:t>4.Līguma termiņš</w:t>
      </w:r>
    </w:p>
    <w:p w:rsidR="00D56729" w:rsidRPr="00D56729" w:rsidRDefault="00D56729" w:rsidP="00D56729">
      <w:pPr>
        <w:tabs>
          <w:tab w:val="left" w:pos="1313"/>
        </w:tabs>
        <w:ind w:right="209"/>
        <w:rPr>
          <w:b/>
          <w:sz w:val="24"/>
          <w:lang w:val="lv-LV"/>
        </w:rPr>
      </w:pPr>
    </w:p>
    <w:p w:rsidR="00D56729" w:rsidRPr="00D56729" w:rsidRDefault="00D56729" w:rsidP="00B7204A">
      <w:pPr>
        <w:tabs>
          <w:tab w:val="left" w:pos="1313"/>
        </w:tabs>
        <w:ind w:left="426" w:right="209" w:hanging="426"/>
        <w:rPr>
          <w:b/>
          <w:sz w:val="24"/>
          <w:lang w:val="lv-LV"/>
        </w:rPr>
      </w:pPr>
      <w:r w:rsidRPr="00D56729">
        <w:rPr>
          <w:sz w:val="24"/>
          <w:lang w:val="lv-LV"/>
        </w:rPr>
        <w:t>4.1.</w:t>
      </w:r>
      <w:smartTag w:uri="schemas-tilde-lv/tildestengine" w:element="veidnes">
        <w:smartTagPr>
          <w:attr w:name="text" w:val="LĪGUMS"/>
          <w:attr w:name="baseform" w:val="LĪGUMS"/>
          <w:attr w:name="id" w:val="-1"/>
        </w:smartTagPr>
        <w:r w:rsidRPr="00D56729">
          <w:rPr>
            <w:sz w:val="24"/>
            <w:lang w:val="lv-LV"/>
          </w:rPr>
          <w:t>Līgums</w:t>
        </w:r>
      </w:smartTag>
      <w:r w:rsidRPr="00D56729">
        <w:rPr>
          <w:sz w:val="24"/>
          <w:lang w:val="lv-LV"/>
        </w:rPr>
        <w:t xml:space="preserve"> stājas spēkā </w:t>
      </w:r>
      <w:r w:rsidR="00B7204A">
        <w:rPr>
          <w:sz w:val="24"/>
          <w:lang w:val="lv-LV"/>
        </w:rPr>
        <w:t>_______________________</w:t>
      </w:r>
      <w:r w:rsidRPr="00D56729">
        <w:rPr>
          <w:sz w:val="24"/>
          <w:lang w:val="lv-LV"/>
        </w:rPr>
        <w:t xml:space="preserve"> un darbojas līdz </w:t>
      </w:r>
      <w:r w:rsidR="00B7204A">
        <w:rPr>
          <w:sz w:val="24"/>
          <w:lang w:val="lv-LV"/>
        </w:rPr>
        <w:t>____________________</w:t>
      </w:r>
      <w:r w:rsidRPr="00D56729">
        <w:rPr>
          <w:b/>
          <w:sz w:val="24"/>
          <w:lang w:val="lv-LV"/>
        </w:rPr>
        <w:t>.</w:t>
      </w:r>
    </w:p>
    <w:p w:rsidR="00D56729" w:rsidRPr="00D56729" w:rsidRDefault="00D56729" w:rsidP="00B7204A">
      <w:pPr>
        <w:tabs>
          <w:tab w:val="left" w:pos="1313"/>
        </w:tabs>
        <w:ind w:left="426" w:right="209" w:hanging="426"/>
        <w:rPr>
          <w:sz w:val="24"/>
          <w:lang w:val="lv-LV"/>
        </w:rPr>
      </w:pPr>
      <w:r w:rsidRPr="00D56729">
        <w:rPr>
          <w:sz w:val="24"/>
          <w:lang w:val="lv-LV"/>
        </w:rPr>
        <w:t>4.</w:t>
      </w:r>
      <w:r w:rsidR="00B7204A">
        <w:rPr>
          <w:sz w:val="24"/>
          <w:lang w:val="lv-LV"/>
        </w:rPr>
        <w:t>2</w:t>
      </w:r>
      <w:r w:rsidRPr="00D56729">
        <w:rPr>
          <w:sz w:val="24"/>
          <w:lang w:val="lv-LV"/>
        </w:rPr>
        <w:t xml:space="preserve">.Ja </w:t>
      </w:r>
      <w:smartTag w:uri="schemas-tilde-lv/tildestengine" w:element="veidnes">
        <w:smartTagPr>
          <w:attr w:name="id" w:val="-1"/>
          <w:attr w:name="baseform" w:val="LĪGUMS"/>
          <w:attr w:name="text" w:val="LĪGUMS"/>
        </w:smartTagPr>
        <w:r w:rsidRPr="00D56729">
          <w:rPr>
            <w:sz w:val="24"/>
            <w:lang w:val="lv-LV"/>
          </w:rPr>
          <w:t>līgums</w:t>
        </w:r>
      </w:smartTag>
      <w:r w:rsidRPr="00D56729">
        <w:rPr>
          <w:sz w:val="24"/>
          <w:lang w:val="lv-LV"/>
        </w:rPr>
        <w:t xml:space="preserve"> netiek pagarināts, Nomniekam Telpa jāatbrīvo līguma 4.1. punktā norādītajā termiņā, bet līguma 7.1. punktā paredzētajos gadījumos – 10 (desmit) kalendāra dienu laikā no uzteikuma saņemšanas dienas. Telpa jānodod atbrīvota no Nomnieka mantām Iznomātāja pilnvarotajam pārstāvim, sastādot aktu par Telpas nodošanu-pieņemšanu, kurā tiek uzrādīts Telpas faktiskais atbrīvošanas datums un iespējamās Iznomātāja pretenzijas par Telpas stāvokli. Ja Telpas stāvoklis ir pasliktinājies, Nomniekam ir jāveic remonts par saviem līdzekļiem Telpas stāvokļa atjaunošanai. Ja Nomnieks līgumā noteiktajā termiņā nav atbrīvojis Telpu no sava kustamā īpašuma, mantas pāriet Iznomātāja īpašumā.</w:t>
      </w:r>
    </w:p>
    <w:p w:rsidR="00D56729" w:rsidRPr="00D56729" w:rsidRDefault="00D56729" w:rsidP="00D56729">
      <w:pPr>
        <w:tabs>
          <w:tab w:val="left" w:pos="1313"/>
        </w:tabs>
        <w:ind w:right="209"/>
        <w:rPr>
          <w:b/>
          <w:sz w:val="24"/>
          <w:lang w:val="lv-LV"/>
        </w:rPr>
      </w:pPr>
    </w:p>
    <w:p w:rsidR="00D56729" w:rsidRPr="00D56729" w:rsidRDefault="00D56729" w:rsidP="00B7204A">
      <w:pPr>
        <w:tabs>
          <w:tab w:val="left" w:pos="1313"/>
        </w:tabs>
        <w:ind w:right="209"/>
        <w:jc w:val="center"/>
        <w:rPr>
          <w:b/>
          <w:sz w:val="24"/>
          <w:lang w:val="lv-LV"/>
        </w:rPr>
      </w:pPr>
      <w:r w:rsidRPr="00D56729">
        <w:rPr>
          <w:b/>
          <w:sz w:val="24"/>
          <w:lang w:val="lv-LV"/>
        </w:rPr>
        <w:t>5.Iznomātāja tiesības un pienākumi</w:t>
      </w:r>
    </w:p>
    <w:p w:rsidR="00D56729" w:rsidRPr="00D56729" w:rsidRDefault="00D56729" w:rsidP="00D56729">
      <w:pPr>
        <w:tabs>
          <w:tab w:val="left" w:pos="1313"/>
        </w:tabs>
        <w:ind w:right="209"/>
        <w:rPr>
          <w:b/>
          <w:sz w:val="24"/>
          <w:lang w:val="lv-LV"/>
        </w:rPr>
      </w:pPr>
    </w:p>
    <w:p w:rsidR="00D56729" w:rsidRPr="00D56729" w:rsidRDefault="00D56729" w:rsidP="00B7204A">
      <w:pPr>
        <w:tabs>
          <w:tab w:val="left" w:pos="1313"/>
        </w:tabs>
        <w:ind w:left="426" w:right="209" w:hanging="426"/>
        <w:rPr>
          <w:sz w:val="24"/>
          <w:lang w:val="lv-LV"/>
        </w:rPr>
      </w:pPr>
      <w:r w:rsidRPr="00D56729">
        <w:rPr>
          <w:sz w:val="24"/>
          <w:lang w:val="lv-LV"/>
        </w:rPr>
        <w:t>5.1.Iznomātājam ir tiesības ieiet 1.1.punktā minētajā Telpā, lai pārbaudītu to izmantošanas atbilstību šim līgumam.</w:t>
      </w:r>
    </w:p>
    <w:p w:rsidR="00D56729" w:rsidRPr="00D56729" w:rsidRDefault="00D56729" w:rsidP="00B7204A">
      <w:pPr>
        <w:tabs>
          <w:tab w:val="left" w:pos="1313"/>
        </w:tabs>
        <w:ind w:left="426" w:right="209" w:hanging="426"/>
        <w:rPr>
          <w:sz w:val="24"/>
          <w:lang w:val="lv-LV"/>
        </w:rPr>
      </w:pPr>
      <w:r w:rsidRPr="00D56729">
        <w:rPr>
          <w:sz w:val="24"/>
          <w:lang w:val="lv-LV"/>
        </w:rPr>
        <w:t>5.2.Iznomātājs nav atbildīgs par pārtraukumiem centralizētajā apkurē un apgādē ar elektroenerģiju un ūdeni, ja tie notiek no viņa neatkarīgu iemeslu dēļ, kā arī par avārijām, kuras var rasties inženierietaisēs ēkas nolietojuma dēļ un to sekām.</w:t>
      </w:r>
    </w:p>
    <w:p w:rsidR="00D56729" w:rsidRPr="00D56729" w:rsidRDefault="00D56729" w:rsidP="00B7204A">
      <w:pPr>
        <w:tabs>
          <w:tab w:val="left" w:pos="1313"/>
        </w:tabs>
        <w:ind w:left="426" w:right="209" w:hanging="426"/>
        <w:rPr>
          <w:sz w:val="24"/>
          <w:lang w:val="lv-LV"/>
        </w:rPr>
      </w:pPr>
      <w:r w:rsidRPr="00D56729">
        <w:rPr>
          <w:sz w:val="24"/>
          <w:lang w:val="lv-LV"/>
        </w:rPr>
        <w:t>5.3. Iznomātājam ir tiesības nodot Nomnieka lietu parādu piedzīšanai trešajai personai bez iepriekšēja rakstiska brīdinājuma.</w:t>
      </w:r>
    </w:p>
    <w:p w:rsidR="00D56729" w:rsidRPr="00D56729" w:rsidRDefault="00D56729" w:rsidP="00B7204A">
      <w:pPr>
        <w:tabs>
          <w:tab w:val="left" w:pos="1313"/>
        </w:tabs>
        <w:ind w:left="426" w:right="209" w:hanging="426"/>
        <w:rPr>
          <w:sz w:val="24"/>
          <w:lang w:val="lv-LV"/>
        </w:rPr>
      </w:pPr>
      <w:r w:rsidRPr="00D56729">
        <w:rPr>
          <w:sz w:val="24"/>
          <w:lang w:val="lv-LV"/>
        </w:rPr>
        <w:t xml:space="preserve">5.4.Iznomātāja pienākums ir uzturēt kārtībā un kopt ēkai pieguļošo zemi. </w:t>
      </w:r>
    </w:p>
    <w:p w:rsidR="00D56729" w:rsidRPr="00D56729" w:rsidRDefault="00D56729" w:rsidP="00D56729">
      <w:pPr>
        <w:tabs>
          <w:tab w:val="left" w:pos="1313"/>
        </w:tabs>
        <w:ind w:right="209"/>
        <w:rPr>
          <w:b/>
          <w:sz w:val="24"/>
          <w:lang w:val="lv-LV"/>
        </w:rPr>
      </w:pPr>
    </w:p>
    <w:p w:rsidR="00D56729" w:rsidRDefault="00D56729" w:rsidP="00B7204A">
      <w:pPr>
        <w:tabs>
          <w:tab w:val="left" w:pos="1313"/>
        </w:tabs>
        <w:ind w:right="209"/>
        <w:jc w:val="center"/>
        <w:rPr>
          <w:b/>
          <w:sz w:val="24"/>
          <w:lang w:val="lv-LV"/>
        </w:rPr>
      </w:pPr>
      <w:r w:rsidRPr="00D56729">
        <w:rPr>
          <w:b/>
          <w:sz w:val="24"/>
          <w:lang w:val="lv-LV"/>
        </w:rPr>
        <w:t>6.Nomnieka tiesības un pienākumi</w:t>
      </w:r>
    </w:p>
    <w:p w:rsidR="00B7204A" w:rsidRPr="00D56729" w:rsidRDefault="00B7204A" w:rsidP="00B7204A">
      <w:pPr>
        <w:tabs>
          <w:tab w:val="left" w:pos="1313"/>
        </w:tabs>
        <w:ind w:right="209"/>
        <w:jc w:val="center"/>
        <w:rPr>
          <w:sz w:val="24"/>
          <w:lang w:val="lv-LV"/>
        </w:rPr>
      </w:pPr>
    </w:p>
    <w:p w:rsidR="00D56729" w:rsidRPr="00D56729" w:rsidRDefault="00D56729" w:rsidP="00B7204A">
      <w:pPr>
        <w:tabs>
          <w:tab w:val="left" w:pos="1313"/>
        </w:tabs>
        <w:ind w:left="426" w:right="209" w:hanging="426"/>
        <w:rPr>
          <w:sz w:val="24"/>
          <w:lang w:val="lv-LV"/>
        </w:rPr>
      </w:pPr>
      <w:r w:rsidRPr="00D56729">
        <w:rPr>
          <w:sz w:val="24"/>
          <w:lang w:val="lv-LV"/>
        </w:rPr>
        <w:t>6.1.Nomnieka pienākums ir maksāt nomas maksu, komunālajos pakalpojumus, apkuri, elektroenerģiju un citus maksājumus saskaņā ar šo līgumu un saņemtajiem pakalpojumiem.</w:t>
      </w:r>
    </w:p>
    <w:p w:rsidR="00D56729" w:rsidRPr="00D56729" w:rsidRDefault="00D56729" w:rsidP="00B7204A">
      <w:pPr>
        <w:tabs>
          <w:tab w:val="left" w:pos="1313"/>
        </w:tabs>
        <w:ind w:left="426" w:right="209" w:hanging="426"/>
        <w:rPr>
          <w:sz w:val="24"/>
          <w:lang w:val="lv-LV"/>
        </w:rPr>
      </w:pPr>
      <w:r w:rsidRPr="00D56729">
        <w:rPr>
          <w:sz w:val="24"/>
          <w:lang w:val="lv-LV"/>
        </w:rPr>
        <w:t xml:space="preserve">6.2.Visu līguma darbības laiku Nomnieks uz sava rēķina uztur iznomātās Telpas ekspluatācijai piemērotā stāvoklī, nodrošina sanitāro, vides aizsardzības un ugunsdrošības normu </w:t>
      </w:r>
      <w:r w:rsidRPr="00D56729">
        <w:rPr>
          <w:sz w:val="24"/>
          <w:lang w:val="lv-LV"/>
        </w:rPr>
        <w:lastRenderedPageBreak/>
        <w:t>ievērošanu, apņemas ievērot elektrolīniju un sakaru līniju aizsardzības un ekspluatācijas noteikumus.</w:t>
      </w:r>
    </w:p>
    <w:p w:rsidR="00D56729" w:rsidRPr="00D56729" w:rsidRDefault="00D56729" w:rsidP="00B7204A">
      <w:pPr>
        <w:tabs>
          <w:tab w:val="left" w:pos="1313"/>
        </w:tabs>
        <w:ind w:left="426" w:right="209" w:hanging="426"/>
        <w:rPr>
          <w:sz w:val="24"/>
          <w:lang w:val="lv-LV"/>
        </w:rPr>
      </w:pPr>
      <w:r w:rsidRPr="00D56729">
        <w:rPr>
          <w:sz w:val="24"/>
          <w:lang w:val="lv-LV"/>
        </w:rPr>
        <w:t>6.3.Nomnieks apņemas sakopt un uzturēt kārtībā iznomātās Telpas, nodrošināt sabiedrisko kārtību un nepieļaut darbības, kas pasliktina telpu stāvokli.</w:t>
      </w:r>
    </w:p>
    <w:p w:rsidR="00D56729" w:rsidRPr="00D56729" w:rsidRDefault="00D56729" w:rsidP="00B7204A">
      <w:pPr>
        <w:tabs>
          <w:tab w:val="left" w:pos="1313"/>
        </w:tabs>
        <w:ind w:left="426" w:right="209" w:hanging="426"/>
        <w:rPr>
          <w:sz w:val="24"/>
          <w:lang w:val="lv-LV"/>
        </w:rPr>
      </w:pPr>
      <w:r w:rsidRPr="00D56729">
        <w:rPr>
          <w:sz w:val="24"/>
          <w:lang w:val="lv-LV"/>
        </w:rPr>
        <w:t>6.4.Telpu kārtējo remontu Nomnieks veic par saviem līdzekļiem.</w:t>
      </w:r>
    </w:p>
    <w:p w:rsidR="00D56729" w:rsidRPr="00D56729" w:rsidRDefault="00D56729" w:rsidP="00B7204A">
      <w:pPr>
        <w:tabs>
          <w:tab w:val="left" w:pos="1313"/>
        </w:tabs>
        <w:ind w:left="426" w:right="209" w:hanging="426"/>
        <w:rPr>
          <w:sz w:val="24"/>
          <w:lang w:val="lv-LV"/>
        </w:rPr>
      </w:pPr>
      <w:r w:rsidRPr="00D56729">
        <w:rPr>
          <w:sz w:val="24"/>
          <w:lang w:val="lv-LV"/>
        </w:rPr>
        <w:t>6.5.Nomnieks var izmantot Telpas tikai līgumā noteiktajām prasībām.</w:t>
      </w:r>
    </w:p>
    <w:p w:rsidR="00D56729" w:rsidRPr="00D56729" w:rsidRDefault="00D56729" w:rsidP="00B7204A">
      <w:pPr>
        <w:tabs>
          <w:tab w:val="left" w:pos="1313"/>
        </w:tabs>
        <w:ind w:left="426" w:right="209" w:hanging="426"/>
        <w:rPr>
          <w:sz w:val="24"/>
          <w:lang w:val="lv-LV"/>
        </w:rPr>
      </w:pPr>
      <w:r w:rsidRPr="00D56729">
        <w:rPr>
          <w:sz w:val="24"/>
          <w:lang w:val="lv-LV"/>
        </w:rPr>
        <w:t>6.6.Nomnieks var iznomāt Telpas trešajai personai tikai ar Iznomātāja rakstisku piekrišanu.</w:t>
      </w:r>
    </w:p>
    <w:p w:rsidR="00D56729" w:rsidRPr="00D56729" w:rsidRDefault="00D56729" w:rsidP="00B7204A">
      <w:pPr>
        <w:tabs>
          <w:tab w:val="left" w:pos="1313"/>
        </w:tabs>
        <w:ind w:left="426" w:right="209" w:hanging="426"/>
        <w:rPr>
          <w:sz w:val="24"/>
          <w:lang w:val="lv-LV"/>
        </w:rPr>
      </w:pPr>
      <w:r w:rsidRPr="00D56729">
        <w:rPr>
          <w:sz w:val="24"/>
          <w:lang w:val="lv-LV"/>
        </w:rPr>
        <w:t>6.7.Par ēkas koplietošanas vietu piesārņošanu un bojāšanu, ko radījusi Nomnieka darbība, novākšanas, sakopšanas un remonta izdevumi pilnā apmērā jāsedz Nomniekam. Ja nomnieka specifiskās darbības (celtniecība, tirdzniecība, remonts u.c.) rezultātā rodas apkārtnes piegružošana, visus sakopšanas darbus veic Nomnieks par saviem līdzekļiem.</w:t>
      </w:r>
    </w:p>
    <w:p w:rsidR="00D56729" w:rsidRPr="00D56729" w:rsidRDefault="00D56729" w:rsidP="00B7204A">
      <w:pPr>
        <w:tabs>
          <w:tab w:val="left" w:pos="1313"/>
        </w:tabs>
        <w:ind w:left="426" w:right="209" w:hanging="426"/>
        <w:rPr>
          <w:sz w:val="24"/>
          <w:lang w:val="lv-LV"/>
        </w:rPr>
      </w:pPr>
      <w:r w:rsidRPr="00D56729">
        <w:rPr>
          <w:sz w:val="24"/>
          <w:lang w:val="lv-LV"/>
        </w:rPr>
        <w:t>6.8.Avārijas situācijā Nomnieks apņemas nekavējoties informēt Iznomātāju</w:t>
      </w:r>
      <w:proofErr w:type="gramStart"/>
      <w:r w:rsidRPr="00D56729">
        <w:rPr>
          <w:sz w:val="24"/>
          <w:lang w:val="lv-LV"/>
        </w:rPr>
        <w:t xml:space="preserve"> un</w:t>
      </w:r>
      <w:proofErr w:type="gramEnd"/>
      <w:r w:rsidRPr="00D56729">
        <w:rPr>
          <w:sz w:val="24"/>
          <w:lang w:val="lv-LV"/>
        </w:rPr>
        <w:t xml:space="preserve"> organizācijas, kas nodrošina attiecīgo komunikāciju apkalpi, veikt neatliekamos pasākumus avārijas likvidēšanai.</w:t>
      </w:r>
    </w:p>
    <w:p w:rsidR="00D56729" w:rsidRPr="00D56729" w:rsidRDefault="00D56729" w:rsidP="00B7204A">
      <w:pPr>
        <w:tabs>
          <w:tab w:val="left" w:pos="1313"/>
        </w:tabs>
        <w:ind w:left="426" w:right="209" w:hanging="426"/>
        <w:rPr>
          <w:sz w:val="24"/>
          <w:lang w:val="lv-LV"/>
        </w:rPr>
      </w:pPr>
      <w:r w:rsidRPr="00D56729">
        <w:rPr>
          <w:sz w:val="24"/>
          <w:lang w:val="lv-LV"/>
        </w:rPr>
        <w:t>6.9. Nomnieka pienākums ir katra mēneša 25.datumā nolasīt visu Iznomātāja noplombēto ūdens un/vai kanalizācijas patēriņa skaitītāju rādījumus un tā paša mēneša 25. datumā paziņot Iznomātājam, izmantojot vienu no sekojošajiem veidiem:</w:t>
      </w:r>
    </w:p>
    <w:p w:rsidR="00D56729" w:rsidRPr="00D56729" w:rsidRDefault="00D56729" w:rsidP="00B7204A">
      <w:pPr>
        <w:tabs>
          <w:tab w:val="left" w:pos="1313"/>
        </w:tabs>
        <w:ind w:left="426" w:right="209" w:hanging="426"/>
        <w:rPr>
          <w:sz w:val="24"/>
          <w:lang w:val="lv-LV"/>
        </w:rPr>
      </w:pPr>
      <w:r w:rsidRPr="00D56729">
        <w:rPr>
          <w:sz w:val="24"/>
          <w:lang w:val="lv-LV"/>
        </w:rPr>
        <w:t>6.9.1. nosūtot izziņu pa tālruni 20035170;</w:t>
      </w:r>
    </w:p>
    <w:p w:rsidR="00D56729" w:rsidRPr="00D56729" w:rsidRDefault="00D56729" w:rsidP="00B7204A">
      <w:pPr>
        <w:tabs>
          <w:tab w:val="left" w:pos="1313"/>
        </w:tabs>
        <w:ind w:left="426" w:right="209" w:hanging="426"/>
        <w:rPr>
          <w:sz w:val="24"/>
          <w:lang w:val="lv-LV"/>
        </w:rPr>
      </w:pPr>
      <w:r w:rsidRPr="00D56729">
        <w:rPr>
          <w:sz w:val="24"/>
          <w:lang w:val="lv-LV"/>
        </w:rPr>
        <w:t>6.9.2. pa faksu 67916723;</w:t>
      </w:r>
    </w:p>
    <w:p w:rsidR="00D56729" w:rsidRPr="00D56729" w:rsidRDefault="00D56729" w:rsidP="00B7204A">
      <w:pPr>
        <w:tabs>
          <w:tab w:val="left" w:pos="1313"/>
        </w:tabs>
        <w:ind w:left="426" w:right="209" w:hanging="426"/>
        <w:rPr>
          <w:sz w:val="24"/>
          <w:lang w:val="lv-LV"/>
        </w:rPr>
      </w:pPr>
      <w:r w:rsidRPr="00D56729">
        <w:rPr>
          <w:sz w:val="24"/>
          <w:lang w:val="lv-LV"/>
        </w:rPr>
        <w:t xml:space="preserve">6.9.3. pa e-pastu: </w:t>
      </w:r>
      <w:proofErr w:type="spellStart"/>
      <w:r w:rsidRPr="00D56729">
        <w:rPr>
          <w:sz w:val="24"/>
          <w:lang w:val="lv-LV"/>
        </w:rPr>
        <w:t>rekini@sia-bks.lv;</w:t>
      </w:r>
      <w:proofErr w:type="spellEnd"/>
      <w:r w:rsidRPr="00D56729">
        <w:rPr>
          <w:sz w:val="24"/>
          <w:lang w:val="lv-LV"/>
        </w:rPr>
        <w:t xml:space="preserve"> </w:t>
      </w:r>
    </w:p>
    <w:p w:rsidR="00D56729" w:rsidRPr="00D56729" w:rsidRDefault="00D56729" w:rsidP="00B7204A">
      <w:pPr>
        <w:tabs>
          <w:tab w:val="left" w:pos="1313"/>
        </w:tabs>
        <w:ind w:left="426" w:right="209" w:hanging="426"/>
        <w:rPr>
          <w:sz w:val="24"/>
          <w:lang w:val="lv-LV"/>
        </w:rPr>
      </w:pPr>
      <w:r w:rsidRPr="00D56729">
        <w:rPr>
          <w:sz w:val="24"/>
          <w:lang w:val="lv-LV"/>
        </w:rPr>
        <w:t xml:space="preserve">6.9.4. </w:t>
      </w:r>
      <w:proofErr w:type="gramStart"/>
      <w:r w:rsidRPr="00D56729">
        <w:rPr>
          <w:sz w:val="24"/>
          <w:lang w:val="lv-LV"/>
        </w:rPr>
        <w:t>mājas lapā</w:t>
      </w:r>
      <w:proofErr w:type="gramEnd"/>
      <w:r w:rsidRPr="00D56729">
        <w:rPr>
          <w:sz w:val="24"/>
          <w:lang w:val="lv-LV"/>
        </w:rPr>
        <w:t xml:space="preserve"> </w:t>
      </w:r>
      <w:proofErr w:type="spellStart"/>
      <w:r w:rsidRPr="00D56729">
        <w:rPr>
          <w:sz w:val="24"/>
          <w:lang w:val="lv-LV"/>
        </w:rPr>
        <w:t>www.sia-bks.lv;</w:t>
      </w:r>
      <w:proofErr w:type="spellEnd"/>
    </w:p>
    <w:p w:rsidR="00D56729" w:rsidRPr="00D56729" w:rsidRDefault="00D56729" w:rsidP="00B7204A">
      <w:pPr>
        <w:tabs>
          <w:tab w:val="left" w:pos="1313"/>
        </w:tabs>
        <w:ind w:left="426" w:right="209" w:hanging="426"/>
        <w:rPr>
          <w:sz w:val="24"/>
          <w:lang w:val="lv-LV"/>
        </w:rPr>
      </w:pPr>
      <w:r w:rsidRPr="00D56729">
        <w:rPr>
          <w:sz w:val="24"/>
          <w:lang w:val="lv-LV"/>
        </w:rPr>
        <w:t xml:space="preserve">6.9.5. nododot skaitītāju nolasījumu grāmatiņas attiecīgā mēneša lapiņu Baložos </w:t>
      </w:r>
      <w:proofErr w:type="spellStart"/>
      <w:r w:rsidRPr="00D56729">
        <w:rPr>
          <w:sz w:val="24"/>
          <w:lang w:val="lv-LV"/>
        </w:rPr>
        <w:t>Kr.Barona</w:t>
      </w:r>
      <w:proofErr w:type="spellEnd"/>
      <w:r w:rsidRPr="00D56729">
        <w:rPr>
          <w:sz w:val="24"/>
          <w:lang w:val="lv-LV"/>
        </w:rPr>
        <w:t xml:space="preserve"> ielā 1 vai Jaunatnes ielā 1.</w:t>
      </w:r>
    </w:p>
    <w:p w:rsidR="00D56729" w:rsidRPr="00D56729" w:rsidRDefault="00D56729" w:rsidP="00B7204A">
      <w:pPr>
        <w:tabs>
          <w:tab w:val="left" w:pos="1313"/>
        </w:tabs>
        <w:ind w:left="426" w:right="209" w:hanging="426"/>
        <w:rPr>
          <w:sz w:val="24"/>
          <w:lang w:val="lv-LV"/>
        </w:rPr>
      </w:pPr>
      <w:proofErr w:type="gramStart"/>
      <w:r w:rsidRPr="00D56729">
        <w:rPr>
          <w:sz w:val="24"/>
          <w:lang w:val="lv-LV"/>
        </w:rPr>
        <w:t>Izmantojot jebkuru no skaitītāju nolasījumu veidiem Iznomātājam</w:t>
      </w:r>
      <w:proofErr w:type="gramEnd"/>
      <w:r w:rsidRPr="00D56729">
        <w:rPr>
          <w:sz w:val="24"/>
          <w:lang w:val="lv-LV"/>
        </w:rPr>
        <w:t xml:space="preserve"> jāuzrada Nomnieka vārdu un uzvārdu (fiziskajām personām) vai juridisko nosaukumu (juridiskajām personām), nomājamo telpu adresi un nolasījumu veikšanas dienu.</w:t>
      </w:r>
    </w:p>
    <w:p w:rsidR="00D56729" w:rsidRPr="00D56729" w:rsidRDefault="00D56729" w:rsidP="00B7204A">
      <w:pPr>
        <w:tabs>
          <w:tab w:val="left" w:pos="1313"/>
        </w:tabs>
        <w:ind w:left="426" w:right="209" w:hanging="426"/>
        <w:rPr>
          <w:sz w:val="24"/>
          <w:lang w:val="lv-LV"/>
        </w:rPr>
      </w:pPr>
      <w:r w:rsidRPr="00D56729">
        <w:rPr>
          <w:sz w:val="24"/>
          <w:lang w:val="lv-LV"/>
        </w:rPr>
        <w:t>6.10. Nomnieka pienākums ir sekot līdzi skaitītāju verifikācijas termiņam un par saviem līdzekļiem veikt skaitītāju verifikāciju, ja ir iestājies skaitītāja nākamās pārbaudes termiņš.</w:t>
      </w:r>
    </w:p>
    <w:p w:rsidR="00D56729" w:rsidRPr="00D56729" w:rsidRDefault="00D56729" w:rsidP="00D56729">
      <w:pPr>
        <w:tabs>
          <w:tab w:val="left" w:pos="1313"/>
        </w:tabs>
        <w:ind w:right="209"/>
        <w:rPr>
          <w:b/>
          <w:sz w:val="24"/>
          <w:lang w:val="lv-LV"/>
        </w:rPr>
      </w:pPr>
    </w:p>
    <w:p w:rsidR="00D56729" w:rsidRPr="00D56729" w:rsidRDefault="00D56729" w:rsidP="00B7204A">
      <w:pPr>
        <w:tabs>
          <w:tab w:val="left" w:pos="1313"/>
        </w:tabs>
        <w:ind w:right="209"/>
        <w:jc w:val="center"/>
        <w:rPr>
          <w:b/>
          <w:sz w:val="24"/>
          <w:lang w:val="lv-LV"/>
        </w:rPr>
      </w:pPr>
      <w:r w:rsidRPr="00D56729">
        <w:rPr>
          <w:b/>
          <w:sz w:val="24"/>
          <w:lang w:val="lv-LV"/>
        </w:rPr>
        <w:t>7.Līguma izbeigšana</w:t>
      </w:r>
    </w:p>
    <w:p w:rsidR="00D56729" w:rsidRPr="00D56729" w:rsidRDefault="00D56729" w:rsidP="00D56729">
      <w:pPr>
        <w:tabs>
          <w:tab w:val="left" w:pos="1313"/>
        </w:tabs>
        <w:ind w:right="209"/>
        <w:rPr>
          <w:b/>
          <w:sz w:val="24"/>
          <w:lang w:val="lv-LV"/>
        </w:rPr>
      </w:pPr>
    </w:p>
    <w:p w:rsidR="00D56729" w:rsidRPr="00D56729" w:rsidRDefault="00D56729" w:rsidP="00B7204A">
      <w:pPr>
        <w:tabs>
          <w:tab w:val="left" w:pos="1313"/>
        </w:tabs>
        <w:ind w:left="567" w:right="209" w:hanging="567"/>
        <w:rPr>
          <w:sz w:val="24"/>
          <w:lang w:val="lv-LV"/>
        </w:rPr>
      </w:pPr>
      <w:r w:rsidRPr="00D56729">
        <w:rPr>
          <w:sz w:val="24"/>
          <w:lang w:val="lv-LV"/>
        </w:rPr>
        <w:t>7.1.Iznomātājs ir tiesīgs vienpusējā kārtībā izbeigt šo līgumu, rakstiski par to brīdinot Nomnieku 10 (desmit) kalendāra dienas iepriekš, ja Nomnieks:</w:t>
      </w:r>
    </w:p>
    <w:p w:rsidR="00D56729" w:rsidRPr="00D56729" w:rsidRDefault="00D56729" w:rsidP="00B7204A">
      <w:pPr>
        <w:tabs>
          <w:tab w:val="left" w:pos="1313"/>
        </w:tabs>
        <w:ind w:left="567" w:right="209" w:hanging="567"/>
        <w:rPr>
          <w:sz w:val="24"/>
          <w:lang w:val="lv-LV"/>
        </w:rPr>
      </w:pPr>
      <w:r w:rsidRPr="00D56729">
        <w:rPr>
          <w:sz w:val="24"/>
          <w:lang w:val="lv-LV"/>
        </w:rPr>
        <w:t>7.1.1. nepilda šā līguma nosacījumus;</w:t>
      </w:r>
    </w:p>
    <w:p w:rsidR="00D56729" w:rsidRPr="00D56729" w:rsidRDefault="00D56729" w:rsidP="00B7204A">
      <w:pPr>
        <w:tabs>
          <w:tab w:val="left" w:pos="1313"/>
        </w:tabs>
        <w:ind w:left="567" w:right="209" w:hanging="567"/>
        <w:rPr>
          <w:sz w:val="24"/>
          <w:lang w:val="lv-LV"/>
        </w:rPr>
      </w:pPr>
      <w:r w:rsidRPr="00D56729">
        <w:rPr>
          <w:sz w:val="24"/>
          <w:lang w:val="lv-LV"/>
        </w:rPr>
        <w:t>7.1.2. bojā, posta vai pārbūvē Telpu;</w:t>
      </w:r>
    </w:p>
    <w:p w:rsidR="00D56729" w:rsidRPr="00D56729" w:rsidRDefault="00D56729" w:rsidP="00B7204A">
      <w:pPr>
        <w:tabs>
          <w:tab w:val="left" w:pos="1313"/>
        </w:tabs>
        <w:ind w:left="567" w:right="209" w:hanging="567"/>
        <w:rPr>
          <w:sz w:val="24"/>
          <w:lang w:val="lv-LV"/>
        </w:rPr>
      </w:pPr>
      <w:r w:rsidRPr="00D56729">
        <w:rPr>
          <w:sz w:val="24"/>
          <w:lang w:val="lv-LV"/>
        </w:rPr>
        <w:t>7.1.3. Telpu izmanto mērķiem, kādi nav paredzēti šajā līgumā;</w:t>
      </w:r>
    </w:p>
    <w:p w:rsidR="00D56729" w:rsidRPr="00D56729" w:rsidRDefault="00D56729" w:rsidP="00B7204A">
      <w:pPr>
        <w:tabs>
          <w:tab w:val="left" w:pos="1313"/>
        </w:tabs>
        <w:ind w:left="567" w:right="209" w:hanging="567"/>
        <w:rPr>
          <w:sz w:val="24"/>
          <w:lang w:val="lv-LV"/>
        </w:rPr>
      </w:pPr>
      <w:r w:rsidRPr="00D56729">
        <w:rPr>
          <w:sz w:val="24"/>
          <w:lang w:val="lv-LV"/>
        </w:rPr>
        <w:t>7.1.4. ja ilgāk par diviem mēnešiem nav maksāta nomas maksa un/vai citi maksājumi saskaņā ar piestādītajiem rēķiniem;</w:t>
      </w:r>
    </w:p>
    <w:p w:rsidR="00D56729" w:rsidRPr="00D56729" w:rsidRDefault="00D56729" w:rsidP="00B7204A">
      <w:pPr>
        <w:tabs>
          <w:tab w:val="left" w:pos="1313"/>
        </w:tabs>
        <w:ind w:left="567" w:right="209" w:hanging="567"/>
        <w:rPr>
          <w:sz w:val="24"/>
          <w:lang w:val="lv-LV"/>
        </w:rPr>
      </w:pPr>
      <w:r w:rsidRPr="00D56729">
        <w:rPr>
          <w:sz w:val="24"/>
          <w:lang w:val="lv-LV"/>
        </w:rPr>
        <w:t>7.1.5. likumā noteiktā kārtībā nav paziņojis par Nomnieka maksātnespēju vai tās pieprasīšanu.</w:t>
      </w:r>
    </w:p>
    <w:p w:rsidR="00D56729" w:rsidRPr="00D56729" w:rsidRDefault="00D56729" w:rsidP="00B7204A">
      <w:pPr>
        <w:tabs>
          <w:tab w:val="left" w:pos="1313"/>
        </w:tabs>
        <w:ind w:left="567" w:right="209" w:hanging="567"/>
        <w:rPr>
          <w:sz w:val="24"/>
          <w:lang w:val="lv-LV"/>
        </w:rPr>
      </w:pPr>
      <w:r w:rsidRPr="00D56729">
        <w:rPr>
          <w:sz w:val="24"/>
          <w:lang w:val="lv-LV"/>
        </w:rPr>
        <w:t>7.2.Nomnieks jebkurā laikā drīkst izbeigt šo līgumu vienpusējā kārtībā, rakstiski brīdinot par to Iznomātāju 2 (divus) mēnešus pirms līguma izbeigšanas.</w:t>
      </w:r>
    </w:p>
    <w:p w:rsidR="00D56729" w:rsidRDefault="00D56729" w:rsidP="00B7204A">
      <w:pPr>
        <w:tabs>
          <w:tab w:val="left" w:pos="1313"/>
        </w:tabs>
        <w:ind w:left="567" w:right="209" w:hanging="567"/>
        <w:rPr>
          <w:sz w:val="24"/>
          <w:lang w:val="lv-LV"/>
        </w:rPr>
      </w:pPr>
      <w:r w:rsidRPr="00D56729">
        <w:rPr>
          <w:sz w:val="24"/>
          <w:lang w:val="lv-LV"/>
        </w:rPr>
        <w:t>7.3.Nomnieks drīkst izbeigt šo līgumu vienpusējā kārtībā, ja ugunsgrēka vai cita no Nomnieka neatkarīga nelaimes gadījuma rezultātā Telpas kļūst nepiemērotas to turpmākai izmantošanai šajā līgumā paredzētajiem mērķiem.</w:t>
      </w:r>
    </w:p>
    <w:p w:rsidR="00B7204A" w:rsidRPr="00D56729" w:rsidRDefault="00B7204A" w:rsidP="00D56729">
      <w:pPr>
        <w:tabs>
          <w:tab w:val="left" w:pos="1313"/>
        </w:tabs>
        <w:ind w:right="209"/>
        <w:rPr>
          <w:sz w:val="24"/>
          <w:lang w:val="lv-LV"/>
        </w:rPr>
      </w:pPr>
    </w:p>
    <w:p w:rsidR="00D56729" w:rsidRPr="00D56729" w:rsidRDefault="00D56729" w:rsidP="00B7204A">
      <w:pPr>
        <w:tabs>
          <w:tab w:val="left" w:pos="1313"/>
        </w:tabs>
        <w:ind w:right="209"/>
        <w:jc w:val="center"/>
        <w:rPr>
          <w:b/>
          <w:sz w:val="24"/>
          <w:lang w:val="lv-LV"/>
        </w:rPr>
      </w:pPr>
      <w:proofErr w:type="gramStart"/>
      <w:r w:rsidRPr="00D56729">
        <w:rPr>
          <w:b/>
          <w:sz w:val="24"/>
          <w:lang w:val="lv-LV"/>
        </w:rPr>
        <w:t>8.Citi noteikumi</w:t>
      </w:r>
      <w:proofErr w:type="gramEnd"/>
    </w:p>
    <w:p w:rsidR="00D56729" w:rsidRPr="00D56729" w:rsidRDefault="00D56729" w:rsidP="00D56729">
      <w:pPr>
        <w:tabs>
          <w:tab w:val="left" w:pos="1313"/>
        </w:tabs>
        <w:ind w:right="209"/>
        <w:rPr>
          <w:b/>
          <w:sz w:val="24"/>
          <w:lang w:val="lv-LV"/>
        </w:rPr>
      </w:pPr>
    </w:p>
    <w:p w:rsidR="00D56729" w:rsidRPr="00D56729" w:rsidRDefault="00D56729" w:rsidP="00B7204A">
      <w:pPr>
        <w:tabs>
          <w:tab w:val="left" w:pos="1313"/>
        </w:tabs>
        <w:ind w:left="426" w:right="209" w:hanging="426"/>
        <w:rPr>
          <w:sz w:val="24"/>
          <w:lang w:val="lv-LV"/>
        </w:rPr>
      </w:pPr>
      <w:r w:rsidRPr="00D56729">
        <w:rPr>
          <w:sz w:val="24"/>
          <w:lang w:val="lv-LV"/>
        </w:rPr>
        <w:t>8.1.Pēc līguma parakstīšanas visas iepriekšējās pārrunas un sarakste, kas saistīta ar doto līgumu, tiek uzskatīta par spēkā neesošu.</w:t>
      </w:r>
    </w:p>
    <w:p w:rsidR="00D56729" w:rsidRPr="00D56729" w:rsidRDefault="00D56729" w:rsidP="00B7204A">
      <w:pPr>
        <w:tabs>
          <w:tab w:val="left" w:pos="1313"/>
        </w:tabs>
        <w:ind w:left="426" w:right="209" w:hanging="426"/>
        <w:rPr>
          <w:sz w:val="24"/>
          <w:lang w:val="lv-LV"/>
        </w:rPr>
      </w:pPr>
      <w:r w:rsidRPr="00D56729">
        <w:rPr>
          <w:sz w:val="24"/>
          <w:lang w:val="lv-LV"/>
        </w:rPr>
        <w:t>8.2.Visi paziņojumi un uzaicinājumi, kas adresēti un nosūtīti pēc līgumā norādītajām adresēm, uzskatāmi par saņemtiem 3 (trešajā) darba dienā. Ja kādai no Pusēm tiek mainīta juridiskā adrese vai saimnieciskie rekvizīti, par to otrai Pusei jāpaziņo rakstiski 3 (trīs) dienu laikā.</w:t>
      </w:r>
    </w:p>
    <w:p w:rsidR="00D56729" w:rsidRPr="00D56729" w:rsidRDefault="00D56729" w:rsidP="00B7204A">
      <w:pPr>
        <w:tabs>
          <w:tab w:val="left" w:pos="1313"/>
        </w:tabs>
        <w:ind w:left="426" w:right="209" w:hanging="426"/>
        <w:rPr>
          <w:sz w:val="24"/>
          <w:lang w:val="lv-LV"/>
        </w:rPr>
      </w:pPr>
      <w:r w:rsidRPr="00D56729">
        <w:rPr>
          <w:sz w:val="24"/>
          <w:lang w:val="lv-LV"/>
        </w:rPr>
        <w:t>8.3.Strīdi tiek risināti abu pušu savstarpējās sarunās vai likumdošanā noteiktajā kārtībā tiesā.</w:t>
      </w:r>
    </w:p>
    <w:p w:rsidR="00D56729" w:rsidRPr="00D56729" w:rsidRDefault="00D56729" w:rsidP="00B7204A">
      <w:pPr>
        <w:tabs>
          <w:tab w:val="left" w:pos="1313"/>
        </w:tabs>
        <w:ind w:left="426" w:right="209" w:hanging="426"/>
        <w:rPr>
          <w:sz w:val="24"/>
          <w:lang w:val="lv-LV"/>
        </w:rPr>
      </w:pPr>
      <w:r w:rsidRPr="00D56729">
        <w:rPr>
          <w:sz w:val="24"/>
          <w:lang w:val="lv-LV"/>
        </w:rPr>
        <w:lastRenderedPageBreak/>
        <w:t>8.4.</w:t>
      </w:r>
      <w:r w:rsidRPr="00D56729">
        <w:rPr>
          <w:b/>
          <w:sz w:val="24"/>
          <w:lang w:val="lv-LV"/>
        </w:rPr>
        <w:t xml:space="preserve"> </w:t>
      </w:r>
      <w:smartTag w:uri="schemas-tilde-lv/tildestengine" w:element="veidnes">
        <w:smartTagPr>
          <w:attr w:name="text" w:val="LĪGUMS"/>
          <w:attr w:name="baseform" w:val="LĪGUMS"/>
          <w:attr w:name="id" w:val="-1"/>
        </w:smartTagPr>
        <w:r w:rsidRPr="00D56729">
          <w:rPr>
            <w:sz w:val="24"/>
            <w:lang w:val="lv-LV"/>
          </w:rPr>
          <w:t>Līgums</w:t>
        </w:r>
      </w:smartTag>
      <w:r w:rsidRPr="00D56729">
        <w:rPr>
          <w:sz w:val="24"/>
          <w:lang w:val="lv-LV"/>
        </w:rPr>
        <w:t xml:space="preserve"> sastādīts latviešu valodā 2 (divos) eksemplāros ar vienādu juridisko spēku katrs uz 4 (četrām) lapaspusēm, no kuriem viens glabājas pie Iznomātāja, otrs – pie Nomnieka.</w:t>
      </w:r>
    </w:p>
    <w:p w:rsidR="00D56729" w:rsidRPr="00D56729" w:rsidRDefault="00D56729" w:rsidP="00B7204A">
      <w:pPr>
        <w:tabs>
          <w:tab w:val="left" w:pos="1313"/>
        </w:tabs>
        <w:ind w:left="426" w:right="209" w:hanging="426"/>
        <w:rPr>
          <w:sz w:val="24"/>
          <w:lang w:val="lv-LV"/>
        </w:rPr>
      </w:pPr>
      <w:r w:rsidRPr="00D56729">
        <w:rPr>
          <w:sz w:val="24"/>
          <w:lang w:val="lv-LV"/>
        </w:rPr>
        <w:t>8.5.Visas izmaiņas, papildinājumi un pielikumi, kas saistīti ar doto līgumu, ir spēkā tikai tādā gadījumā, ja izdarīti rakstveidā un apstiprināti ar abu pušu parakstiem.</w:t>
      </w:r>
    </w:p>
    <w:p w:rsidR="00D56729" w:rsidRPr="00D56729" w:rsidRDefault="00D56729" w:rsidP="00D56729">
      <w:pPr>
        <w:tabs>
          <w:tab w:val="left" w:pos="1313"/>
        </w:tabs>
        <w:ind w:right="209"/>
        <w:rPr>
          <w:sz w:val="24"/>
          <w:lang w:val="lv-LV"/>
        </w:rPr>
      </w:pPr>
    </w:p>
    <w:p w:rsidR="00D56729" w:rsidRPr="00D56729" w:rsidRDefault="00D56729" w:rsidP="00D56729">
      <w:pPr>
        <w:tabs>
          <w:tab w:val="left" w:pos="1313"/>
        </w:tabs>
        <w:ind w:right="209"/>
        <w:rPr>
          <w:sz w:val="24"/>
          <w:lang w:val="lv-LV"/>
        </w:rPr>
      </w:pPr>
      <w:r w:rsidRPr="00D56729">
        <w:rPr>
          <w:sz w:val="24"/>
          <w:lang w:val="lv-LV"/>
        </w:rPr>
        <w:t>Pielikumā:</w:t>
      </w:r>
    </w:p>
    <w:p w:rsidR="00D56729" w:rsidRPr="00D56729" w:rsidRDefault="00D56729" w:rsidP="00D56729">
      <w:pPr>
        <w:numPr>
          <w:ilvl w:val="0"/>
          <w:numId w:val="31"/>
        </w:numPr>
        <w:tabs>
          <w:tab w:val="left" w:pos="1313"/>
        </w:tabs>
        <w:ind w:right="209"/>
        <w:rPr>
          <w:sz w:val="24"/>
          <w:lang w:val="lv-LV"/>
        </w:rPr>
      </w:pPr>
      <w:r w:rsidRPr="00D56729">
        <w:rPr>
          <w:sz w:val="24"/>
          <w:lang w:val="lv-LV"/>
        </w:rPr>
        <w:t>SIA „Baložu komunālā saimniecība” reģistrācijas apliecība, kopija, 1 lp.;</w:t>
      </w:r>
    </w:p>
    <w:p w:rsidR="00D56729" w:rsidRPr="00D56729" w:rsidRDefault="00D56729" w:rsidP="00D56729">
      <w:pPr>
        <w:numPr>
          <w:ilvl w:val="0"/>
          <w:numId w:val="31"/>
        </w:numPr>
        <w:tabs>
          <w:tab w:val="left" w:pos="1313"/>
        </w:tabs>
        <w:ind w:right="209"/>
        <w:rPr>
          <w:sz w:val="24"/>
          <w:lang w:val="lv-LV"/>
        </w:rPr>
      </w:pPr>
      <w:r w:rsidRPr="00D56729">
        <w:rPr>
          <w:sz w:val="24"/>
          <w:lang w:val="lv-LV"/>
        </w:rPr>
        <w:t>SIA „Baložu komunālā saimniecība” ar PVN apliekamās personas reģistrācijas apliecība, kopija, 1 lp.;</w:t>
      </w:r>
    </w:p>
    <w:p w:rsidR="00D56729" w:rsidRPr="00D56729" w:rsidRDefault="00D56729" w:rsidP="00D56729">
      <w:pPr>
        <w:numPr>
          <w:ilvl w:val="0"/>
          <w:numId w:val="31"/>
        </w:numPr>
        <w:tabs>
          <w:tab w:val="left" w:pos="1313"/>
        </w:tabs>
        <w:ind w:right="209"/>
        <w:rPr>
          <w:sz w:val="24"/>
          <w:lang w:val="lv-LV"/>
        </w:rPr>
      </w:pPr>
      <w:r w:rsidRPr="00D56729">
        <w:rPr>
          <w:sz w:val="24"/>
          <w:lang w:val="lv-LV"/>
        </w:rPr>
        <w:t xml:space="preserve">dokuments par SIA „Baložu komunālā saimniecība” </w:t>
      </w:r>
      <w:proofErr w:type="spellStart"/>
      <w:r w:rsidRPr="00D56729">
        <w:rPr>
          <w:sz w:val="24"/>
          <w:lang w:val="lv-LV"/>
        </w:rPr>
        <w:t>paraksttiesīgo</w:t>
      </w:r>
      <w:proofErr w:type="spellEnd"/>
      <w:r w:rsidRPr="00D56729">
        <w:rPr>
          <w:sz w:val="24"/>
          <w:lang w:val="lv-LV"/>
        </w:rPr>
        <w:t xml:space="preserve"> personu, kopija, 1 lp;</w:t>
      </w:r>
    </w:p>
    <w:p w:rsidR="00D56729" w:rsidRPr="00D56729" w:rsidRDefault="00B7204A" w:rsidP="00D56729">
      <w:pPr>
        <w:numPr>
          <w:ilvl w:val="0"/>
          <w:numId w:val="31"/>
        </w:numPr>
        <w:tabs>
          <w:tab w:val="left" w:pos="1313"/>
        </w:tabs>
        <w:ind w:right="209"/>
        <w:rPr>
          <w:sz w:val="24"/>
          <w:lang w:val="lv-LV"/>
        </w:rPr>
      </w:pPr>
      <w:r>
        <w:rPr>
          <w:sz w:val="24"/>
          <w:lang w:val="lv-LV"/>
        </w:rPr>
        <w:t>_____________________</w:t>
      </w:r>
      <w:r w:rsidR="00D56729" w:rsidRPr="00D56729">
        <w:rPr>
          <w:sz w:val="24"/>
          <w:lang w:val="lv-LV"/>
        </w:rPr>
        <w:t xml:space="preserve"> reģistrācijas apliecība, kopija, 1 lp.;</w:t>
      </w:r>
    </w:p>
    <w:p w:rsidR="00D56729" w:rsidRPr="00D56729" w:rsidRDefault="00D56729" w:rsidP="00D56729">
      <w:pPr>
        <w:numPr>
          <w:ilvl w:val="0"/>
          <w:numId w:val="31"/>
        </w:numPr>
        <w:tabs>
          <w:tab w:val="left" w:pos="1313"/>
        </w:tabs>
        <w:ind w:right="209"/>
        <w:rPr>
          <w:sz w:val="24"/>
          <w:lang w:val="lv-LV"/>
        </w:rPr>
      </w:pPr>
      <w:r w:rsidRPr="00D56729">
        <w:rPr>
          <w:sz w:val="24"/>
          <w:lang w:val="lv-LV"/>
        </w:rPr>
        <w:t xml:space="preserve">dokuments par </w:t>
      </w:r>
      <w:r w:rsidR="00B7204A">
        <w:rPr>
          <w:sz w:val="24"/>
          <w:lang w:val="lv-LV"/>
        </w:rPr>
        <w:t>_______________</w:t>
      </w:r>
      <w:r w:rsidRPr="00D56729">
        <w:rPr>
          <w:sz w:val="24"/>
          <w:lang w:val="lv-LV"/>
        </w:rPr>
        <w:t xml:space="preserve"> </w:t>
      </w:r>
      <w:proofErr w:type="spellStart"/>
      <w:r w:rsidRPr="00D56729">
        <w:rPr>
          <w:sz w:val="24"/>
          <w:lang w:val="lv-LV"/>
        </w:rPr>
        <w:t>paraksttiesīgo</w:t>
      </w:r>
      <w:proofErr w:type="spellEnd"/>
      <w:r w:rsidRPr="00D56729">
        <w:rPr>
          <w:sz w:val="24"/>
          <w:lang w:val="lv-LV"/>
        </w:rPr>
        <w:t xml:space="preserve"> personu, kopija, 1 lp;</w:t>
      </w:r>
    </w:p>
    <w:p w:rsidR="00D56729" w:rsidRPr="00D56729" w:rsidRDefault="00D56729" w:rsidP="00D56729">
      <w:pPr>
        <w:numPr>
          <w:ilvl w:val="0"/>
          <w:numId w:val="31"/>
        </w:numPr>
        <w:tabs>
          <w:tab w:val="left" w:pos="1313"/>
        </w:tabs>
        <w:ind w:right="209"/>
        <w:rPr>
          <w:sz w:val="24"/>
          <w:lang w:val="lv-LV"/>
        </w:rPr>
      </w:pPr>
      <w:r w:rsidRPr="00D56729">
        <w:rPr>
          <w:sz w:val="24"/>
          <w:lang w:val="lv-LV"/>
        </w:rPr>
        <w:t>Purva ielas 2/4, Baložos, Ķekavas novadā, LV-2112 1.stāva plāna kopija ar iezīmētu Telpas robežu, 1 lp.</w:t>
      </w:r>
    </w:p>
    <w:p w:rsidR="00D56729" w:rsidRPr="00D56729" w:rsidRDefault="00D56729" w:rsidP="00D56729">
      <w:pPr>
        <w:tabs>
          <w:tab w:val="left" w:pos="1313"/>
        </w:tabs>
        <w:ind w:right="209"/>
        <w:rPr>
          <w:b/>
          <w:sz w:val="24"/>
          <w:lang w:val="lv-LV"/>
        </w:rPr>
      </w:pPr>
    </w:p>
    <w:p w:rsidR="00D56729" w:rsidRPr="00D56729" w:rsidRDefault="00D56729" w:rsidP="00D56729">
      <w:pPr>
        <w:tabs>
          <w:tab w:val="left" w:pos="1313"/>
        </w:tabs>
        <w:ind w:right="209"/>
        <w:rPr>
          <w:b/>
          <w:sz w:val="24"/>
          <w:lang w:val="lv-LV"/>
        </w:rPr>
      </w:pPr>
    </w:p>
    <w:p w:rsidR="00D56729" w:rsidRPr="00D56729" w:rsidRDefault="00D56729" w:rsidP="00D56729">
      <w:pPr>
        <w:tabs>
          <w:tab w:val="left" w:pos="1313"/>
        </w:tabs>
        <w:ind w:right="209"/>
        <w:rPr>
          <w:b/>
          <w:sz w:val="24"/>
          <w:lang w:val="lv-LV"/>
        </w:rPr>
      </w:pPr>
    </w:p>
    <w:p w:rsidR="00D56729" w:rsidRPr="00D56729" w:rsidRDefault="00D56729" w:rsidP="00D56729">
      <w:pPr>
        <w:tabs>
          <w:tab w:val="left" w:pos="1313"/>
        </w:tabs>
        <w:ind w:right="209"/>
        <w:rPr>
          <w:b/>
          <w:sz w:val="24"/>
          <w:lang w:val="lv-LV"/>
        </w:rPr>
      </w:pPr>
      <w:r w:rsidRPr="00D56729">
        <w:rPr>
          <w:b/>
          <w:sz w:val="24"/>
          <w:lang w:val="lv-LV"/>
        </w:rPr>
        <w:t>9.Pušu rekvizīti un juridiskās adreses</w:t>
      </w:r>
    </w:p>
    <w:p w:rsidR="00D56729" w:rsidRPr="00D56729" w:rsidRDefault="00D56729" w:rsidP="00D56729">
      <w:pPr>
        <w:tabs>
          <w:tab w:val="left" w:pos="1313"/>
        </w:tabs>
        <w:ind w:right="209"/>
        <w:rPr>
          <w:b/>
          <w:sz w:val="24"/>
          <w:lang w:val="lv-LV"/>
        </w:rPr>
      </w:pPr>
    </w:p>
    <w:p w:rsidR="00D56729" w:rsidRPr="00D56729" w:rsidRDefault="00D56729" w:rsidP="00D56729">
      <w:pPr>
        <w:tabs>
          <w:tab w:val="left" w:pos="1313"/>
        </w:tabs>
        <w:ind w:right="209"/>
        <w:rPr>
          <w:b/>
          <w:sz w:val="24"/>
          <w:lang w:val="lv-LV"/>
        </w:rPr>
      </w:pPr>
      <w:r w:rsidRPr="00D56729">
        <w:rPr>
          <w:b/>
          <w:sz w:val="24"/>
          <w:lang w:val="lv-LV"/>
        </w:rPr>
        <w:t>Iznomātājs:</w:t>
      </w:r>
      <w:r w:rsidRPr="00D56729">
        <w:rPr>
          <w:b/>
          <w:sz w:val="24"/>
          <w:lang w:val="lv-LV"/>
        </w:rPr>
        <w:tab/>
      </w:r>
      <w:r w:rsidRPr="00D56729">
        <w:rPr>
          <w:b/>
          <w:sz w:val="24"/>
          <w:lang w:val="lv-LV"/>
        </w:rPr>
        <w:tab/>
      </w:r>
      <w:r w:rsidRPr="00D56729">
        <w:rPr>
          <w:b/>
          <w:sz w:val="24"/>
          <w:lang w:val="lv-LV"/>
        </w:rPr>
        <w:tab/>
      </w:r>
      <w:r w:rsidRPr="00D56729">
        <w:rPr>
          <w:b/>
          <w:sz w:val="24"/>
          <w:lang w:val="lv-LV"/>
        </w:rPr>
        <w:tab/>
      </w:r>
      <w:r w:rsidRPr="00D56729">
        <w:rPr>
          <w:b/>
          <w:sz w:val="24"/>
          <w:lang w:val="lv-LV"/>
        </w:rPr>
        <w:tab/>
      </w:r>
      <w:r w:rsidRPr="00D56729">
        <w:rPr>
          <w:b/>
          <w:sz w:val="24"/>
          <w:lang w:val="lv-LV"/>
        </w:rPr>
        <w:tab/>
        <w:t>Nomnieks:</w:t>
      </w:r>
    </w:p>
    <w:p w:rsidR="00D56729" w:rsidRPr="00D56729" w:rsidRDefault="00D56729" w:rsidP="00D56729">
      <w:pPr>
        <w:tabs>
          <w:tab w:val="left" w:pos="1313"/>
        </w:tabs>
        <w:ind w:right="209"/>
        <w:rPr>
          <w:sz w:val="24"/>
          <w:lang w:val="lv-LV"/>
        </w:rPr>
      </w:pPr>
      <w:r w:rsidRPr="00D56729">
        <w:rPr>
          <w:sz w:val="24"/>
          <w:lang w:val="lv-LV"/>
        </w:rPr>
        <w:t xml:space="preserve">SIA “Baložu komunālā saimniecība”, </w:t>
      </w:r>
      <w:r w:rsidRPr="00D56729">
        <w:rPr>
          <w:sz w:val="24"/>
          <w:lang w:val="lv-LV"/>
        </w:rPr>
        <w:tab/>
      </w:r>
      <w:r w:rsidRPr="00D56729">
        <w:rPr>
          <w:sz w:val="24"/>
          <w:lang w:val="lv-LV"/>
        </w:rPr>
        <w:tab/>
        <w:t xml:space="preserve"> </w:t>
      </w:r>
    </w:p>
    <w:p w:rsidR="00D56729" w:rsidRPr="00D56729" w:rsidRDefault="00D56729" w:rsidP="00D56729">
      <w:pPr>
        <w:tabs>
          <w:tab w:val="left" w:pos="1313"/>
        </w:tabs>
        <w:ind w:right="209"/>
        <w:rPr>
          <w:sz w:val="24"/>
          <w:lang w:val="lv-LV"/>
        </w:rPr>
      </w:pPr>
      <w:proofErr w:type="spellStart"/>
      <w:r w:rsidRPr="00D56729">
        <w:rPr>
          <w:sz w:val="24"/>
          <w:lang w:val="lv-LV"/>
        </w:rPr>
        <w:t>Kr.Barona</w:t>
      </w:r>
      <w:proofErr w:type="spellEnd"/>
      <w:r w:rsidRPr="00D56729">
        <w:rPr>
          <w:sz w:val="24"/>
          <w:lang w:val="lv-LV"/>
        </w:rPr>
        <w:t xml:space="preserve"> ielā 1, Baložu pilsēta,</w:t>
      </w:r>
      <w:r w:rsidRPr="00D56729">
        <w:rPr>
          <w:sz w:val="24"/>
          <w:lang w:val="lv-LV"/>
        </w:rPr>
        <w:tab/>
      </w:r>
      <w:r w:rsidRPr="00D56729">
        <w:rPr>
          <w:sz w:val="24"/>
          <w:lang w:val="lv-LV"/>
        </w:rPr>
        <w:tab/>
      </w:r>
      <w:r w:rsidRPr="00D56729">
        <w:rPr>
          <w:sz w:val="24"/>
          <w:lang w:val="lv-LV"/>
        </w:rPr>
        <w:tab/>
      </w:r>
    </w:p>
    <w:p w:rsidR="00D56729" w:rsidRPr="00D56729" w:rsidRDefault="00D56729" w:rsidP="00D56729">
      <w:pPr>
        <w:tabs>
          <w:tab w:val="left" w:pos="1313"/>
        </w:tabs>
        <w:ind w:right="209"/>
        <w:rPr>
          <w:sz w:val="24"/>
          <w:lang w:val="lv-LV"/>
        </w:rPr>
      </w:pPr>
      <w:r w:rsidRPr="00D56729">
        <w:rPr>
          <w:sz w:val="24"/>
          <w:lang w:val="lv-LV"/>
        </w:rPr>
        <w:t>Ķekavas novads, LV-2128</w:t>
      </w:r>
      <w:r w:rsidRPr="00D56729">
        <w:rPr>
          <w:sz w:val="24"/>
          <w:lang w:val="lv-LV"/>
        </w:rPr>
        <w:tab/>
      </w:r>
      <w:r w:rsidRPr="00D56729">
        <w:rPr>
          <w:sz w:val="24"/>
          <w:lang w:val="lv-LV"/>
        </w:rPr>
        <w:tab/>
      </w:r>
      <w:r w:rsidRPr="00D56729">
        <w:rPr>
          <w:sz w:val="24"/>
          <w:lang w:val="lv-LV"/>
        </w:rPr>
        <w:tab/>
      </w:r>
      <w:r w:rsidRPr="00D56729">
        <w:rPr>
          <w:sz w:val="24"/>
          <w:lang w:val="lv-LV"/>
        </w:rPr>
        <w:tab/>
        <w:t xml:space="preserve"> </w:t>
      </w:r>
    </w:p>
    <w:p w:rsidR="00D56729" w:rsidRPr="00D56729" w:rsidRDefault="00D56729" w:rsidP="00D56729">
      <w:pPr>
        <w:tabs>
          <w:tab w:val="left" w:pos="1313"/>
        </w:tabs>
        <w:ind w:right="209"/>
        <w:rPr>
          <w:sz w:val="24"/>
          <w:lang w:val="lv-LV"/>
        </w:rPr>
      </w:pPr>
      <w:proofErr w:type="spellStart"/>
      <w:r w:rsidRPr="00D56729">
        <w:rPr>
          <w:sz w:val="24"/>
          <w:lang w:val="lv-LV"/>
        </w:rPr>
        <w:t>Reģ.Nr.LV</w:t>
      </w:r>
      <w:proofErr w:type="spellEnd"/>
      <w:r w:rsidRPr="00D56729">
        <w:rPr>
          <w:sz w:val="24"/>
          <w:lang w:val="lv-LV"/>
        </w:rPr>
        <w:t xml:space="preserve"> 40003201921,</w:t>
      </w:r>
      <w:r w:rsidRPr="00D56729">
        <w:rPr>
          <w:sz w:val="24"/>
          <w:lang w:val="lv-LV"/>
        </w:rPr>
        <w:tab/>
      </w:r>
      <w:r w:rsidRPr="00D56729">
        <w:rPr>
          <w:sz w:val="24"/>
          <w:lang w:val="lv-LV"/>
        </w:rPr>
        <w:tab/>
      </w:r>
      <w:r w:rsidRPr="00D56729">
        <w:rPr>
          <w:sz w:val="24"/>
          <w:lang w:val="lv-LV"/>
        </w:rPr>
        <w:tab/>
      </w:r>
      <w:r w:rsidRPr="00D56729">
        <w:rPr>
          <w:sz w:val="24"/>
          <w:lang w:val="lv-LV"/>
        </w:rPr>
        <w:tab/>
      </w:r>
    </w:p>
    <w:p w:rsidR="00D56729" w:rsidRPr="00D56729" w:rsidRDefault="00D56729" w:rsidP="00D56729">
      <w:pPr>
        <w:tabs>
          <w:tab w:val="left" w:pos="1313"/>
        </w:tabs>
        <w:ind w:right="209"/>
        <w:rPr>
          <w:sz w:val="24"/>
          <w:lang w:val="lv-LV"/>
        </w:rPr>
      </w:pPr>
      <w:r w:rsidRPr="00D56729">
        <w:rPr>
          <w:sz w:val="24"/>
          <w:lang w:val="lv-LV"/>
        </w:rPr>
        <w:t>Banka</w:t>
      </w:r>
      <w:proofErr w:type="gramStart"/>
      <w:r w:rsidRPr="00D56729">
        <w:rPr>
          <w:sz w:val="24"/>
          <w:lang w:val="lv-LV"/>
        </w:rPr>
        <w:t xml:space="preserve"> : </w:t>
      </w:r>
      <w:proofErr w:type="gramEnd"/>
      <w:r w:rsidRPr="00D56729">
        <w:rPr>
          <w:sz w:val="24"/>
          <w:lang w:val="lv-LV"/>
        </w:rPr>
        <w:t xml:space="preserve">A/s SEB banka, </w:t>
      </w:r>
      <w:r w:rsidRPr="00D56729">
        <w:rPr>
          <w:sz w:val="24"/>
          <w:lang w:val="lv-LV"/>
        </w:rPr>
        <w:tab/>
      </w:r>
      <w:r w:rsidRPr="00D56729">
        <w:rPr>
          <w:sz w:val="24"/>
          <w:lang w:val="lv-LV"/>
        </w:rPr>
        <w:tab/>
      </w:r>
      <w:r w:rsidRPr="00D56729">
        <w:rPr>
          <w:sz w:val="24"/>
          <w:lang w:val="lv-LV"/>
        </w:rPr>
        <w:tab/>
      </w:r>
      <w:r w:rsidRPr="00D56729">
        <w:rPr>
          <w:sz w:val="24"/>
          <w:lang w:val="lv-LV"/>
        </w:rPr>
        <w:tab/>
      </w:r>
      <w:proofErr w:type="spellStart"/>
      <w:r w:rsidRPr="00D56729">
        <w:rPr>
          <w:sz w:val="24"/>
          <w:lang w:val="lv-LV"/>
        </w:rPr>
        <w:t>Reģ.Nr</w:t>
      </w:r>
      <w:proofErr w:type="spellEnd"/>
      <w:r w:rsidRPr="00D56729">
        <w:rPr>
          <w:sz w:val="24"/>
          <w:lang w:val="lv-LV"/>
        </w:rPr>
        <w:t>.</w:t>
      </w:r>
    </w:p>
    <w:p w:rsidR="00D56729" w:rsidRPr="00D56729" w:rsidRDefault="00D56729" w:rsidP="00D56729">
      <w:pPr>
        <w:tabs>
          <w:tab w:val="left" w:pos="1313"/>
        </w:tabs>
        <w:ind w:right="209"/>
        <w:rPr>
          <w:sz w:val="24"/>
          <w:lang w:val="lv-LV"/>
        </w:rPr>
      </w:pPr>
      <w:r w:rsidRPr="00D56729">
        <w:rPr>
          <w:sz w:val="24"/>
          <w:lang w:val="lv-LV"/>
        </w:rPr>
        <w:t>Konta Nr.: LV78UNLA0003001609111,</w:t>
      </w:r>
      <w:r w:rsidRPr="00D56729">
        <w:rPr>
          <w:sz w:val="24"/>
          <w:lang w:val="lv-LV"/>
        </w:rPr>
        <w:tab/>
      </w:r>
      <w:r w:rsidRPr="00D56729">
        <w:rPr>
          <w:sz w:val="24"/>
          <w:lang w:val="lv-LV"/>
        </w:rPr>
        <w:tab/>
        <w:t xml:space="preserve">Konta </w:t>
      </w:r>
    </w:p>
    <w:p w:rsidR="00D56729" w:rsidRPr="00D56729" w:rsidRDefault="00D56729" w:rsidP="00D56729">
      <w:pPr>
        <w:tabs>
          <w:tab w:val="left" w:pos="1313"/>
        </w:tabs>
        <w:ind w:right="209"/>
        <w:rPr>
          <w:sz w:val="24"/>
          <w:lang w:val="lv-LV"/>
        </w:rPr>
      </w:pPr>
      <w:r w:rsidRPr="00D56729">
        <w:rPr>
          <w:sz w:val="24"/>
          <w:lang w:val="lv-LV"/>
        </w:rPr>
        <w:t>Kods: UNLA LV 2X064,</w:t>
      </w:r>
      <w:r w:rsidRPr="00D56729">
        <w:rPr>
          <w:sz w:val="24"/>
          <w:lang w:val="lv-LV"/>
        </w:rPr>
        <w:tab/>
      </w:r>
      <w:r w:rsidRPr="00D56729">
        <w:rPr>
          <w:sz w:val="24"/>
          <w:lang w:val="lv-LV"/>
        </w:rPr>
        <w:tab/>
      </w:r>
      <w:r w:rsidRPr="00D56729">
        <w:rPr>
          <w:sz w:val="24"/>
          <w:lang w:val="lv-LV"/>
        </w:rPr>
        <w:tab/>
      </w:r>
      <w:r w:rsidRPr="00D56729">
        <w:rPr>
          <w:sz w:val="24"/>
          <w:lang w:val="lv-LV"/>
        </w:rPr>
        <w:tab/>
        <w:t xml:space="preserve">Kods: </w:t>
      </w:r>
    </w:p>
    <w:p w:rsidR="00D56729" w:rsidRPr="00D56729" w:rsidRDefault="00D56729" w:rsidP="00D56729">
      <w:pPr>
        <w:tabs>
          <w:tab w:val="left" w:pos="1313"/>
        </w:tabs>
        <w:ind w:right="209"/>
        <w:rPr>
          <w:sz w:val="24"/>
          <w:lang w:val="lv-LV"/>
        </w:rPr>
      </w:pPr>
      <w:r w:rsidRPr="00D56729">
        <w:rPr>
          <w:sz w:val="24"/>
          <w:lang w:val="lv-LV"/>
        </w:rPr>
        <w:t>tālrunis /fakss: 67916723,</w:t>
      </w:r>
      <w:r w:rsidRPr="00D56729">
        <w:rPr>
          <w:sz w:val="24"/>
          <w:lang w:val="lv-LV"/>
        </w:rPr>
        <w:tab/>
      </w:r>
      <w:r w:rsidRPr="00D56729">
        <w:rPr>
          <w:sz w:val="24"/>
          <w:lang w:val="lv-LV"/>
        </w:rPr>
        <w:tab/>
      </w:r>
      <w:r w:rsidRPr="00D56729">
        <w:rPr>
          <w:sz w:val="24"/>
          <w:lang w:val="lv-LV"/>
        </w:rPr>
        <w:tab/>
      </w:r>
      <w:r w:rsidRPr="00D56729">
        <w:rPr>
          <w:sz w:val="24"/>
          <w:lang w:val="lv-LV"/>
        </w:rPr>
        <w:tab/>
        <w:t xml:space="preserve">kontakttālrunis: </w:t>
      </w:r>
    </w:p>
    <w:p w:rsidR="00D56729" w:rsidRPr="00D56729" w:rsidRDefault="00D56729" w:rsidP="00D56729">
      <w:pPr>
        <w:tabs>
          <w:tab w:val="left" w:pos="1313"/>
        </w:tabs>
        <w:ind w:right="209"/>
        <w:rPr>
          <w:sz w:val="24"/>
          <w:lang w:val="lv-LV"/>
        </w:rPr>
      </w:pPr>
      <w:r w:rsidRPr="00D56729">
        <w:rPr>
          <w:sz w:val="24"/>
          <w:lang w:val="lv-LV"/>
        </w:rPr>
        <w:t>Avārijas tālrunis: 29166467</w:t>
      </w:r>
      <w:r w:rsidRPr="00D56729">
        <w:rPr>
          <w:sz w:val="24"/>
          <w:lang w:val="lv-LV"/>
        </w:rPr>
        <w:tab/>
      </w:r>
      <w:r w:rsidRPr="00D56729">
        <w:rPr>
          <w:sz w:val="24"/>
          <w:lang w:val="lv-LV"/>
        </w:rPr>
        <w:tab/>
      </w:r>
      <w:r w:rsidRPr="00D56729">
        <w:rPr>
          <w:sz w:val="24"/>
          <w:lang w:val="lv-LV"/>
        </w:rPr>
        <w:tab/>
      </w:r>
      <w:r w:rsidRPr="00D56729">
        <w:rPr>
          <w:sz w:val="24"/>
          <w:lang w:val="lv-LV"/>
        </w:rPr>
        <w:tab/>
      </w:r>
      <w:proofErr w:type="spellStart"/>
      <w:r w:rsidRPr="00D56729">
        <w:rPr>
          <w:sz w:val="24"/>
          <w:lang w:val="lv-LV"/>
        </w:rPr>
        <w:t>epasts</w:t>
      </w:r>
      <w:proofErr w:type="spellEnd"/>
      <w:r w:rsidRPr="00D56729">
        <w:rPr>
          <w:sz w:val="24"/>
          <w:lang w:val="lv-LV"/>
        </w:rPr>
        <w:t xml:space="preserve">: </w:t>
      </w:r>
    </w:p>
    <w:p w:rsidR="00D56729" w:rsidRPr="00D56729" w:rsidRDefault="00D56729" w:rsidP="00D56729">
      <w:pPr>
        <w:tabs>
          <w:tab w:val="left" w:pos="1313"/>
        </w:tabs>
        <w:ind w:right="209"/>
        <w:rPr>
          <w:sz w:val="24"/>
          <w:lang w:val="lv-LV"/>
        </w:rPr>
      </w:pPr>
    </w:p>
    <w:p w:rsidR="00D56729" w:rsidRPr="00D56729" w:rsidRDefault="00D56729" w:rsidP="00D56729">
      <w:pPr>
        <w:tabs>
          <w:tab w:val="left" w:pos="1313"/>
        </w:tabs>
        <w:ind w:right="209"/>
        <w:rPr>
          <w:sz w:val="24"/>
          <w:lang w:val="lv-LV"/>
        </w:rPr>
      </w:pPr>
    </w:p>
    <w:p w:rsidR="00B7204A" w:rsidRDefault="00D56729" w:rsidP="00D56729">
      <w:pPr>
        <w:tabs>
          <w:tab w:val="left" w:pos="1313"/>
        </w:tabs>
        <w:ind w:right="209"/>
        <w:rPr>
          <w:sz w:val="24"/>
          <w:lang w:val="lv-LV"/>
        </w:rPr>
      </w:pPr>
      <w:r w:rsidRPr="00D56729">
        <w:rPr>
          <w:sz w:val="24"/>
          <w:lang w:val="lv-LV"/>
        </w:rPr>
        <w:t xml:space="preserve">Valdes </w:t>
      </w:r>
      <w:r w:rsidR="00B7204A">
        <w:rPr>
          <w:sz w:val="24"/>
          <w:lang w:val="lv-LV"/>
        </w:rPr>
        <w:t>priekšsēdētājs</w:t>
      </w:r>
      <w:r w:rsidRPr="00D56729">
        <w:rPr>
          <w:sz w:val="24"/>
          <w:lang w:val="lv-LV"/>
        </w:rPr>
        <w:t>: ___________</w:t>
      </w:r>
      <w:r w:rsidR="00B7204A">
        <w:rPr>
          <w:sz w:val="24"/>
          <w:lang w:val="lv-LV"/>
        </w:rPr>
        <w:t>Edgars Mencis</w:t>
      </w:r>
      <w:r w:rsidRPr="00D56729">
        <w:rPr>
          <w:sz w:val="24"/>
          <w:lang w:val="lv-LV"/>
        </w:rPr>
        <w:tab/>
      </w:r>
      <w:r w:rsidRPr="00D56729">
        <w:rPr>
          <w:sz w:val="24"/>
          <w:lang w:val="lv-LV"/>
        </w:rPr>
        <w:tab/>
      </w:r>
    </w:p>
    <w:p w:rsidR="00D56729" w:rsidRPr="00D56729" w:rsidRDefault="00B7204A" w:rsidP="00D56729">
      <w:pPr>
        <w:tabs>
          <w:tab w:val="left" w:pos="1313"/>
        </w:tabs>
        <w:ind w:right="209"/>
        <w:rPr>
          <w:sz w:val="24"/>
          <w:lang w:val="lv-LV"/>
        </w:rPr>
      </w:pPr>
      <w:r>
        <w:rPr>
          <w:sz w:val="24"/>
          <w:lang w:val="lv-LV"/>
        </w:rPr>
        <w:t xml:space="preserve">                                                                                  </w:t>
      </w:r>
      <w:r w:rsidR="00D56729" w:rsidRPr="00D56729">
        <w:rPr>
          <w:sz w:val="24"/>
          <w:lang w:val="lv-LV"/>
        </w:rPr>
        <w:t>Valdes loceklis: __________</w:t>
      </w:r>
      <w:r w:rsidRPr="00D56729">
        <w:rPr>
          <w:sz w:val="24"/>
          <w:lang w:val="lv-LV"/>
        </w:rPr>
        <w:t xml:space="preserve"> </w:t>
      </w:r>
    </w:p>
    <w:p w:rsidR="007E0F6C" w:rsidRPr="00D56729" w:rsidRDefault="007E0F6C" w:rsidP="00440D5D">
      <w:pPr>
        <w:tabs>
          <w:tab w:val="left" w:pos="1313"/>
        </w:tabs>
        <w:ind w:right="209"/>
        <w:rPr>
          <w:sz w:val="24"/>
          <w:lang w:val="lv-LV"/>
        </w:rPr>
      </w:pPr>
    </w:p>
    <w:sectPr w:rsidR="007E0F6C" w:rsidRPr="00D56729">
      <w:pgSz w:w="11910" w:h="16840"/>
      <w:pgMar w:top="1040" w:right="780" w:bottom="980" w:left="1580" w:header="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587" w:rsidRDefault="00077587">
      <w:r>
        <w:separator/>
      </w:r>
    </w:p>
  </w:endnote>
  <w:endnote w:type="continuationSeparator" w:id="0">
    <w:p w:rsidR="00077587" w:rsidRDefault="0007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729" w:rsidRDefault="0007758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5.8pt;margin-top:791.85pt;width:12.2pt;height:10.95pt;z-index:-251658752;mso-position-horizontal-relative:page;mso-position-vertical-relative:page" filled="f" stroked="f">
          <v:textbox inset="0,0,0,0">
            <w:txbxContent>
              <w:p w:rsidR="00D56729" w:rsidRDefault="00D56729">
                <w:pPr>
                  <w:spacing w:before="14"/>
                  <w:ind w:left="40"/>
                  <w:rPr>
                    <w:sz w:val="16"/>
                  </w:rPr>
                </w:pPr>
                <w:r>
                  <w:fldChar w:fldCharType="begin"/>
                </w:r>
                <w:r>
                  <w:rPr>
                    <w:sz w:val="16"/>
                  </w:rPr>
                  <w:instrText xml:space="preserve"> PAGE </w:instrText>
                </w:r>
                <w:r>
                  <w:fldChar w:fldCharType="separate"/>
                </w:r>
                <w:r w:rsidR="00530980">
                  <w:rPr>
                    <w:noProof/>
                    <w:sz w:val="16"/>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587" w:rsidRDefault="00077587">
      <w:r>
        <w:separator/>
      </w:r>
    </w:p>
  </w:footnote>
  <w:footnote w:type="continuationSeparator" w:id="0">
    <w:p w:rsidR="00077587" w:rsidRDefault="00077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648"/>
    <w:multiLevelType w:val="multilevel"/>
    <w:tmpl w:val="C73619CA"/>
    <w:lvl w:ilvl="0">
      <w:start w:val="8"/>
      <w:numFmt w:val="decimal"/>
      <w:lvlText w:val="%1"/>
      <w:lvlJc w:val="left"/>
      <w:pPr>
        <w:ind w:left="122" w:hanging="540"/>
      </w:pPr>
      <w:rPr>
        <w:rFonts w:hint="default"/>
        <w:lang w:val="lv" w:eastAsia="lv" w:bidi="lv"/>
      </w:rPr>
    </w:lvl>
    <w:lvl w:ilvl="1">
      <w:start w:val="3"/>
      <w:numFmt w:val="decimal"/>
      <w:lvlText w:val="%1.%2."/>
      <w:lvlJc w:val="left"/>
      <w:pPr>
        <w:ind w:left="122" w:hanging="540"/>
      </w:pPr>
      <w:rPr>
        <w:rFonts w:ascii="Times New Roman" w:eastAsia="Times New Roman" w:hAnsi="Times New Roman" w:cs="Times New Roman" w:hint="default"/>
        <w:spacing w:val="-5"/>
        <w:w w:val="100"/>
        <w:sz w:val="24"/>
        <w:szCs w:val="24"/>
        <w:lang w:val="lv" w:eastAsia="lv" w:bidi="lv"/>
      </w:rPr>
    </w:lvl>
    <w:lvl w:ilvl="2">
      <w:numFmt w:val="bullet"/>
      <w:lvlText w:val="•"/>
      <w:lvlJc w:val="left"/>
      <w:pPr>
        <w:ind w:left="2005" w:hanging="540"/>
      </w:pPr>
      <w:rPr>
        <w:rFonts w:hint="default"/>
        <w:lang w:val="lv" w:eastAsia="lv" w:bidi="lv"/>
      </w:rPr>
    </w:lvl>
    <w:lvl w:ilvl="3">
      <w:numFmt w:val="bullet"/>
      <w:lvlText w:val="•"/>
      <w:lvlJc w:val="left"/>
      <w:pPr>
        <w:ind w:left="2947" w:hanging="540"/>
      </w:pPr>
      <w:rPr>
        <w:rFonts w:hint="default"/>
        <w:lang w:val="lv" w:eastAsia="lv" w:bidi="lv"/>
      </w:rPr>
    </w:lvl>
    <w:lvl w:ilvl="4">
      <w:numFmt w:val="bullet"/>
      <w:lvlText w:val="•"/>
      <w:lvlJc w:val="left"/>
      <w:pPr>
        <w:ind w:left="3890" w:hanging="540"/>
      </w:pPr>
      <w:rPr>
        <w:rFonts w:hint="default"/>
        <w:lang w:val="lv" w:eastAsia="lv" w:bidi="lv"/>
      </w:rPr>
    </w:lvl>
    <w:lvl w:ilvl="5">
      <w:numFmt w:val="bullet"/>
      <w:lvlText w:val="•"/>
      <w:lvlJc w:val="left"/>
      <w:pPr>
        <w:ind w:left="4833" w:hanging="540"/>
      </w:pPr>
      <w:rPr>
        <w:rFonts w:hint="default"/>
        <w:lang w:val="lv" w:eastAsia="lv" w:bidi="lv"/>
      </w:rPr>
    </w:lvl>
    <w:lvl w:ilvl="6">
      <w:numFmt w:val="bullet"/>
      <w:lvlText w:val="•"/>
      <w:lvlJc w:val="left"/>
      <w:pPr>
        <w:ind w:left="5775" w:hanging="540"/>
      </w:pPr>
      <w:rPr>
        <w:rFonts w:hint="default"/>
        <w:lang w:val="lv" w:eastAsia="lv" w:bidi="lv"/>
      </w:rPr>
    </w:lvl>
    <w:lvl w:ilvl="7">
      <w:numFmt w:val="bullet"/>
      <w:lvlText w:val="•"/>
      <w:lvlJc w:val="left"/>
      <w:pPr>
        <w:ind w:left="6718" w:hanging="540"/>
      </w:pPr>
      <w:rPr>
        <w:rFonts w:hint="default"/>
        <w:lang w:val="lv" w:eastAsia="lv" w:bidi="lv"/>
      </w:rPr>
    </w:lvl>
    <w:lvl w:ilvl="8">
      <w:numFmt w:val="bullet"/>
      <w:lvlText w:val="•"/>
      <w:lvlJc w:val="left"/>
      <w:pPr>
        <w:ind w:left="7661" w:hanging="540"/>
      </w:pPr>
      <w:rPr>
        <w:rFonts w:hint="default"/>
        <w:lang w:val="lv" w:eastAsia="lv" w:bidi="lv"/>
      </w:rPr>
    </w:lvl>
  </w:abstractNum>
  <w:abstractNum w:abstractNumId="1" w15:restartNumberingAfterBreak="0">
    <w:nsid w:val="01D1525E"/>
    <w:multiLevelType w:val="multilevel"/>
    <w:tmpl w:val="AC8E4B36"/>
    <w:lvl w:ilvl="0">
      <w:start w:val="2"/>
      <w:numFmt w:val="decimal"/>
      <w:lvlText w:val="%1"/>
      <w:lvlJc w:val="left"/>
      <w:pPr>
        <w:ind w:left="1266" w:hanging="425"/>
      </w:pPr>
      <w:rPr>
        <w:rFonts w:hint="default"/>
        <w:lang w:val="lv" w:eastAsia="lv" w:bidi="lv"/>
      </w:rPr>
    </w:lvl>
    <w:lvl w:ilvl="1">
      <w:start w:val="1"/>
      <w:numFmt w:val="decimal"/>
      <w:lvlText w:val="%1.%2."/>
      <w:lvlJc w:val="left"/>
      <w:pPr>
        <w:ind w:left="1266" w:hanging="425"/>
      </w:pPr>
      <w:rPr>
        <w:rFonts w:ascii="Times New Roman" w:eastAsia="Times New Roman" w:hAnsi="Times New Roman" w:cs="Times New Roman" w:hint="default"/>
        <w:w w:val="100"/>
        <w:sz w:val="24"/>
        <w:szCs w:val="24"/>
        <w:lang w:val="lv" w:eastAsia="lv" w:bidi="lv"/>
      </w:rPr>
    </w:lvl>
    <w:lvl w:ilvl="2">
      <w:numFmt w:val="bullet"/>
      <w:lvlText w:val="•"/>
      <w:lvlJc w:val="left"/>
      <w:pPr>
        <w:ind w:left="2917" w:hanging="425"/>
      </w:pPr>
      <w:rPr>
        <w:rFonts w:hint="default"/>
        <w:lang w:val="lv" w:eastAsia="lv" w:bidi="lv"/>
      </w:rPr>
    </w:lvl>
    <w:lvl w:ilvl="3">
      <w:numFmt w:val="bullet"/>
      <w:lvlText w:val="•"/>
      <w:lvlJc w:val="left"/>
      <w:pPr>
        <w:ind w:left="3745" w:hanging="425"/>
      </w:pPr>
      <w:rPr>
        <w:rFonts w:hint="default"/>
        <w:lang w:val="lv" w:eastAsia="lv" w:bidi="lv"/>
      </w:rPr>
    </w:lvl>
    <w:lvl w:ilvl="4">
      <w:numFmt w:val="bullet"/>
      <w:lvlText w:val="•"/>
      <w:lvlJc w:val="left"/>
      <w:pPr>
        <w:ind w:left="4574" w:hanging="425"/>
      </w:pPr>
      <w:rPr>
        <w:rFonts w:hint="default"/>
        <w:lang w:val="lv" w:eastAsia="lv" w:bidi="lv"/>
      </w:rPr>
    </w:lvl>
    <w:lvl w:ilvl="5">
      <w:numFmt w:val="bullet"/>
      <w:lvlText w:val="•"/>
      <w:lvlJc w:val="left"/>
      <w:pPr>
        <w:ind w:left="5403" w:hanging="425"/>
      </w:pPr>
      <w:rPr>
        <w:rFonts w:hint="default"/>
        <w:lang w:val="lv" w:eastAsia="lv" w:bidi="lv"/>
      </w:rPr>
    </w:lvl>
    <w:lvl w:ilvl="6">
      <w:numFmt w:val="bullet"/>
      <w:lvlText w:val="•"/>
      <w:lvlJc w:val="left"/>
      <w:pPr>
        <w:ind w:left="6231" w:hanging="425"/>
      </w:pPr>
      <w:rPr>
        <w:rFonts w:hint="default"/>
        <w:lang w:val="lv" w:eastAsia="lv" w:bidi="lv"/>
      </w:rPr>
    </w:lvl>
    <w:lvl w:ilvl="7">
      <w:numFmt w:val="bullet"/>
      <w:lvlText w:val="•"/>
      <w:lvlJc w:val="left"/>
      <w:pPr>
        <w:ind w:left="7060" w:hanging="425"/>
      </w:pPr>
      <w:rPr>
        <w:rFonts w:hint="default"/>
        <w:lang w:val="lv" w:eastAsia="lv" w:bidi="lv"/>
      </w:rPr>
    </w:lvl>
    <w:lvl w:ilvl="8">
      <w:numFmt w:val="bullet"/>
      <w:lvlText w:val="•"/>
      <w:lvlJc w:val="left"/>
      <w:pPr>
        <w:ind w:left="7889" w:hanging="425"/>
      </w:pPr>
      <w:rPr>
        <w:rFonts w:hint="default"/>
        <w:lang w:val="lv" w:eastAsia="lv" w:bidi="lv"/>
      </w:rPr>
    </w:lvl>
  </w:abstractNum>
  <w:abstractNum w:abstractNumId="2" w15:restartNumberingAfterBreak="0">
    <w:nsid w:val="04154D19"/>
    <w:multiLevelType w:val="multilevel"/>
    <w:tmpl w:val="E5245B10"/>
    <w:lvl w:ilvl="0">
      <w:start w:val="5"/>
      <w:numFmt w:val="decimal"/>
      <w:lvlText w:val="%1"/>
      <w:lvlJc w:val="left"/>
      <w:pPr>
        <w:ind w:left="1264" w:hanging="423"/>
      </w:pPr>
      <w:rPr>
        <w:rFonts w:hint="default"/>
        <w:lang w:val="lv" w:eastAsia="lv" w:bidi="lv"/>
      </w:rPr>
    </w:lvl>
    <w:lvl w:ilvl="1">
      <w:start w:val="1"/>
      <w:numFmt w:val="decimal"/>
      <w:lvlText w:val="%1.%2."/>
      <w:lvlJc w:val="left"/>
      <w:pPr>
        <w:ind w:left="122" w:hanging="423"/>
      </w:pPr>
      <w:rPr>
        <w:rFonts w:ascii="Times New Roman" w:eastAsia="Times New Roman" w:hAnsi="Times New Roman" w:cs="Times New Roman" w:hint="default"/>
        <w:w w:val="100"/>
        <w:sz w:val="24"/>
        <w:szCs w:val="24"/>
        <w:lang w:val="lv" w:eastAsia="lv" w:bidi="lv"/>
      </w:rPr>
    </w:lvl>
    <w:lvl w:ilvl="2">
      <w:start w:val="1"/>
      <w:numFmt w:val="decimal"/>
      <w:lvlText w:val="%1.%2.%3."/>
      <w:lvlJc w:val="left"/>
      <w:pPr>
        <w:ind w:left="122" w:hanging="627"/>
      </w:pPr>
      <w:rPr>
        <w:rFonts w:ascii="Times New Roman" w:eastAsia="Times New Roman" w:hAnsi="Times New Roman" w:cs="Times New Roman" w:hint="default"/>
        <w:w w:val="100"/>
        <w:sz w:val="24"/>
        <w:szCs w:val="24"/>
        <w:lang w:val="lv" w:eastAsia="lv" w:bidi="lv"/>
      </w:rPr>
    </w:lvl>
    <w:lvl w:ilvl="3">
      <w:numFmt w:val="bullet"/>
      <w:lvlText w:val="•"/>
      <w:lvlJc w:val="left"/>
      <w:pPr>
        <w:ind w:left="3101" w:hanging="627"/>
      </w:pPr>
      <w:rPr>
        <w:rFonts w:hint="default"/>
        <w:lang w:val="lv" w:eastAsia="lv" w:bidi="lv"/>
      </w:rPr>
    </w:lvl>
    <w:lvl w:ilvl="4">
      <w:numFmt w:val="bullet"/>
      <w:lvlText w:val="•"/>
      <w:lvlJc w:val="left"/>
      <w:pPr>
        <w:ind w:left="4022" w:hanging="627"/>
      </w:pPr>
      <w:rPr>
        <w:rFonts w:hint="default"/>
        <w:lang w:val="lv" w:eastAsia="lv" w:bidi="lv"/>
      </w:rPr>
    </w:lvl>
    <w:lvl w:ilvl="5">
      <w:numFmt w:val="bullet"/>
      <w:lvlText w:val="•"/>
      <w:lvlJc w:val="left"/>
      <w:pPr>
        <w:ind w:left="4942" w:hanging="627"/>
      </w:pPr>
      <w:rPr>
        <w:rFonts w:hint="default"/>
        <w:lang w:val="lv" w:eastAsia="lv" w:bidi="lv"/>
      </w:rPr>
    </w:lvl>
    <w:lvl w:ilvl="6">
      <w:numFmt w:val="bullet"/>
      <w:lvlText w:val="•"/>
      <w:lvlJc w:val="left"/>
      <w:pPr>
        <w:ind w:left="5863" w:hanging="627"/>
      </w:pPr>
      <w:rPr>
        <w:rFonts w:hint="default"/>
        <w:lang w:val="lv" w:eastAsia="lv" w:bidi="lv"/>
      </w:rPr>
    </w:lvl>
    <w:lvl w:ilvl="7">
      <w:numFmt w:val="bullet"/>
      <w:lvlText w:val="•"/>
      <w:lvlJc w:val="left"/>
      <w:pPr>
        <w:ind w:left="6784" w:hanging="627"/>
      </w:pPr>
      <w:rPr>
        <w:rFonts w:hint="default"/>
        <w:lang w:val="lv" w:eastAsia="lv" w:bidi="lv"/>
      </w:rPr>
    </w:lvl>
    <w:lvl w:ilvl="8">
      <w:numFmt w:val="bullet"/>
      <w:lvlText w:val="•"/>
      <w:lvlJc w:val="left"/>
      <w:pPr>
        <w:ind w:left="7704" w:hanging="627"/>
      </w:pPr>
      <w:rPr>
        <w:rFonts w:hint="default"/>
        <w:lang w:val="lv" w:eastAsia="lv" w:bidi="lv"/>
      </w:rPr>
    </w:lvl>
  </w:abstractNum>
  <w:abstractNum w:abstractNumId="3" w15:restartNumberingAfterBreak="0">
    <w:nsid w:val="0A994256"/>
    <w:multiLevelType w:val="hybridMultilevel"/>
    <w:tmpl w:val="6262DCC6"/>
    <w:lvl w:ilvl="0" w:tplc="57D62E12">
      <w:numFmt w:val="bullet"/>
      <w:lvlText w:val=""/>
      <w:lvlJc w:val="left"/>
      <w:pPr>
        <w:ind w:left="482" w:hanging="360"/>
      </w:pPr>
      <w:rPr>
        <w:rFonts w:ascii="Symbol" w:eastAsia="Symbol" w:hAnsi="Symbol" w:cs="Symbol" w:hint="default"/>
        <w:w w:val="100"/>
        <w:sz w:val="16"/>
        <w:szCs w:val="16"/>
        <w:lang w:val="lv" w:eastAsia="lv" w:bidi="lv"/>
      </w:rPr>
    </w:lvl>
    <w:lvl w:ilvl="1" w:tplc="E89AF8D8">
      <w:numFmt w:val="bullet"/>
      <w:lvlText w:val="•"/>
      <w:lvlJc w:val="left"/>
      <w:pPr>
        <w:ind w:left="1386" w:hanging="360"/>
      </w:pPr>
      <w:rPr>
        <w:rFonts w:hint="default"/>
        <w:lang w:val="lv" w:eastAsia="lv" w:bidi="lv"/>
      </w:rPr>
    </w:lvl>
    <w:lvl w:ilvl="2" w:tplc="4074F628">
      <w:numFmt w:val="bullet"/>
      <w:lvlText w:val="•"/>
      <w:lvlJc w:val="left"/>
      <w:pPr>
        <w:ind w:left="2293" w:hanging="360"/>
      </w:pPr>
      <w:rPr>
        <w:rFonts w:hint="default"/>
        <w:lang w:val="lv" w:eastAsia="lv" w:bidi="lv"/>
      </w:rPr>
    </w:lvl>
    <w:lvl w:ilvl="3" w:tplc="1EA03332">
      <w:numFmt w:val="bullet"/>
      <w:lvlText w:val="•"/>
      <w:lvlJc w:val="left"/>
      <w:pPr>
        <w:ind w:left="3199" w:hanging="360"/>
      </w:pPr>
      <w:rPr>
        <w:rFonts w:hint="default"/>
        <w:lang w:val="lv" w:eastAsia="lv" w:bidi="lv"/>
      </w:rPr>
    </w:lvl>
    <w:lvl w:ilvl="4" w:tplc="4C9C6AEE">
      <w:numFmt w:val="bullet"/>
      <w:lvlText w:val="•"/>
      <w:lvlJc w:val="left"/>
      <w:pPr>
        <w:ind w:left="4106" w:hanging="360"/>
      </w:pPr>
      <w:rPr>
        <w:rFonts w:hint="default"/>
        <w:lang w:val="lv" w:eastAsia="lv" w:bidi="lv"/>
      </w:rPr>
    </w:lvl>
    <w:lvl w:ilvl="5" w:tplc="9D3EDD1E">
      <w:numFmt w:val="bullet"/>
      <w:lvlText w:val="•"/>
      <w:lvlJc w:val="left"/>
      <w:pPr>
        <w:ind w:left="5013" w:hanging="360"/>
      </w:pPr>
      <w:rPr>
        <w:rFonts w:hint="default"/>
        <w:lang w:val="lv" w:eastAsia="lv" w:bidi="lv"/>
      </w:rPr>
    </w:lvl>
    <w:lvl w:ilvl="6" w:tplc="7D408600">
      <w:numFmt w:val="bullet"/>
      <w:lvlText w:val="•"/>
      <w:lvlJc w:val="left"/>
      <w:pPr>
        <w:ind w:left="5919" w:hanging="360"/>
      </w:pPr>
      <w:rPr>
        <w:rFonts w:hint="default"/>
        <w:lang w:val="lv" w:eastAsia="lv" w:bidi="lv"/>
      </w:rPr>
    </w:lvl>
    <w:lvl w:ilvl="7" w:tplc="522E3A4C">
      <w:numFmt w:val="bullet"/>
      <w:lvlText w:val="•"/>
      <w:lvlJc w:val="left"/>
      <w:pPr>
        <w:ind w:left="6826" w:hanging="360"/>
      </w:pPr>
      <w:rPr>
        <w:rFonts w:hint="default"/>
        <w:lang w:val="lv" w:eastAsia="lv" w:bidi="lv"/>
      </w:rPr>
    </w:lvl>
    <w:lvl w:ilvl="8" w:tplc="D53268CC">
      <w:numFmt w:val="bullet"/>
      <w:lvlText w:val="•"/>
      <w:lvlJc w:val="left"/>
      <w:pPr>
        <w:ind w:left="7733" w:hanging="360"/>
      </w:pPr>
      <w:rPr>
        <w:rFonts w:hint="default"/>
        <w:lang w:val="lv" w:eastAsia="lv" w:bidi="lv"/>
      </w:rPr>
    </w:lvl>
  </w:abstractNum>
  <w:abstractNum w:abstractNumId="4" w15:restartNumberingAfterBreak="0">
    <w:nsid w:val="111037B0"/>
    <w:multiLevelType w:val="multilevel"/>
    <w:tmpl w:val="07A23212"/>
    <w:lvl w:ilvl="0">
      <w:start w:val="2"/>
      <w:numFmt w:val="decimal"/>
      <w:lvlText w:val="%1"/>
      <w:lvlJc w:val="left"/>
      <w:pPr>
        <w:ind w:left="830" w:hanging="720"/>
      </w:pPr>
      <w:rPr>
        <w:rFonts w:hint="default"/>
        <w:lang w:val="lv" w:eastAsia="lv" w:bidi="lv"/>
      </w:rPr>
    </w:lvl>
    <w:lvl w:ilvl="1">
      <w:start w:val="1"/>
      <w:numFmt w:val="decimal"/>
      <w:lvlText w:val="%1.%2."/>
      <w:lvlJc w:val="left"/>
      <w:pPr>
        <w:ind w:left="830" w:hanging="720"/>
      </w:pPr>
      <w:rPr>
        <w:rFonts w:ascii="Times New Roman" w:eastAsia="Times New Roman" w:hAnsi="Times New Roman" w:cs="Times New Roman" w:hint="default"/>
        <w:spacing w:val="-4"/>
        <w:w w:val="100"/>
        <w:sz w:val="24"/>
        <w:szCs w:val="24"/>
        <w:lang w:val="lv" w:eastAsia="lv" w:bidi="lv"/>
      </w:rPr>
    </w:lvl>
    <w:lvl w:ilvl="2">
      <w:start w:val="1"/>
      <w:numFmt w:val="decimal"/>
      <w:lvlText w:val="%1.%2.%3."/>
      <w:lvlJc w:val="left"/>
      <w:pPr>
        <w:ind w:left="1398" w:hanging="711"/>
      </w:pPr>
      <w:rPr>
        <w:rFonts w:ascii="Times New Roman" w:eastAsia="Times New Roman" w:hAnsi="Times New Roman" w:cs="Times New Roman" w:hint="default"/>
        <w:spacing w:val="-10"/>
        <w:w w:val="100"/>
        <w:sz w:val="24"/>
        <w:szCs w:val="24"/>
        <w:lang w:val="lv" w:eastAsia="lv" w:bidi="lv"/>
      </w:rPr>
    </w:lvl>
    <w:lvl w:ilvl="3">
      <w:numFmt w:val="bullet"/>
      <w:lvlText w:val="•"/>
      <w:lvlJc w:val="left"/>
      <w:pPr>
        <w:ind w:left="3210" w:hanging="711"/>
      </w:pPr>
      <w:rPr>
        <w:rFonts w:hint="default"/>
        <w:lang w:val="lv" w:eastAsia="lv" w:bidi="lv"/>
      </w:rPr>
    </w:lvl>
    <w:lvl w:ilvl="4">
      <w:numFmt w:val="bullet"/>
      <w:lvlText w:val="•"/>
      <w:lvlJc w:val="left"/>
      <w:pPr>
        <w:ind w:left="4115" w:hanging="711"/>
      </w:pPr>
      <w:rPr>
        <w:rFonts w:hint="default"/>
        <w:lang w:val="lv" w:eastAsia="lv" w:bidi="lv"/>
      </w:rPr>
    </w:lvl>
    <w:lvl w:ilvl="5">
      <w:numFmt w:val="bullet"/>
      <w:lvlText w:val="•"/>
      <w:lvlJc w:val="left"/>
      <w:pPr>
        <w:ind w:left="5020" w:hanging="711"/>
      </w:pPr>
      <w:rPr>
        <w:rFonts w:hint="default"/>
        <w:lang w:val="lv" w:eastAsia="lv" w:bidi="lv"/>
      </w:rPr>
    </w:lvl>
    <w:lvl w:ilvl="6">
      <w:numFmt w:val="bullet"/>
      <w:lvlText w:val="•"/>
      <w:lvlJc w:val="left"/>
      <w:pPr>
        <w:ind w:left="5925" w:hanging="711"/>
      </w:pPr>
      <w:rPr>
        <w:rFonts w:hint="default"/>
        <w:lang w:val="lv" w:eastAsia="lv" w:bidi="lv"/>
      </w:rPr>
    </w:lvl>
    <w:lvl w:ilvl="7">
      <w:numFmt w:val="bullet"/>
      <w:lvlText w:val="•"/>
      <w:lvlJc w:val="left"/>
      <w:pPr>
        <w:ind w:left="6830" w:hanging="711"/>
      </w:pPr>
      <w:rPr>
        <w:rFonts w:hint="default"/>
        <w:lang w:val="lv" w:eastAsia="lv" w:bidi="lv"/>
      </w:rPr>
    </w:lvl>
    <w:lvl w:ilvl="8">
      <w:numFmt w:val="bullet"/>
      <w:lvlText w:val="•"/>
      <w:lvlJc w:val="left"/>
      <w:pPr>
        <w:ind w:left="7736" w:hanging="711"/>
      </w:pPr>
      <w:rPr>
        <w:rFonts w:hint="default"/>
        <w:lang w:val="lv" w:eastAsia="lv" w:bidi="lv"/>
      </w:rPr>
    </w:lvl>
  </w:abstractNum>
  <w:abstractNum w:abstractNumId="5" w15:restartNumberingAfterBreak="0">
    <w:nsid w:val="15227FB7"/>
    <w:multiLevelType w:val="multilevel"/>
    <w:tmpl w:val="503CA4AC"/>
    <w:lvl w:ilvl="0">
      <w:start w:val="5"/>
      <w:numFmt w:val="decimal"/>
      <w:lvlText w:val="%1"/>
      <w:lvlJc w:val="left"/>
      <w:pPr>
        <w:ind w:left="830" w:hanging="708"/>
      </w:pPr>
      <w:rPr>
        <w:rFonts w:hint="default"/>
        <w:lang w:val="lv" w:eastAsia="lv" w:bidi="lv"/>
      </w:rPr>
    </w:lvl>
    <w:lvl w:ilvl="1">
      <w:start w:val="1"/>
      <w:numFmt w:val="decimal"/>
      <w:lvlText w:val="%1.%2"/>
      <w:lvlJc w:val="left"/>
      <w:pPr>
        <w:ind w:left="830" w:hanging="708"/>
      </w:pPr>
      <w:rPr>
        <w:rFonts w:hint="default"/>
        <w:lang w:val="lv" w:eastAsia="lv" w:bidi="lv"/>
      </w:rPr>
    </w:lvl>
    <w:lvl w:ilvl="2">
      <w:start w:val="1"/>
      <w:numFmt w:val="decimal"/>
      <w:lvlText w:val="%1.%2.%3."/>
      <w:lvlJc w:val="left"/>
      <w:pPr>
        <w:ind w:left="830" w:hanging="708"/>
      </w:pPr>
      <w:rPr>
        <w:rFonts w:ascii="Times New Roman" w:eastAsia="Times New Roman" w:hAnsi="Times New Roman" w:cs="Times New Roman" w:hint="default"/>
        <w:spacing w:val="-28"/>
        <w:w w:val="99"/>
        <w:sz w:val="24"/>
        <w:szCs w:val="24"/>
        <w:lang w:val="lv" w:eastAsia="lv" w:bidi="lv"/>
      </w:rPr>
    </w:lvl>
    <w:lvl w:ilvl="3">
      <w:numFmt w:val="bullet"/>
      <w:lvlText w:val="•"/>
      <w:lvlJc w:val="left"/>
      <w:pPr>
        <w:ind w:left="3451" w:hanging="708"/>
      </w:pPr>
      <w:rPr>
        <w:rFonts w:hint="default"/>
        <w:lang w:val="lv" w:eastAsia="lv" w:bidi="lv"/>
      </w:rPr>
    </w:lvl>
    <w:lvl w:ilvl="4">
      <w:numFmt w:val="bullet"/>
      <w:lvlText w:val="•"/>
      <w:lvlJc w:val="left"/>
      <w:pPr>
        <w:ind w:left="4322" w:hanging="708"/>
      </w:pPr>
      <w:rPr>
        <w:rFonts w:hint="default"/>
        <w:lang w:val="lv" w:eastAsia="lv" w:bidi="lv"/>
      </w:rPr>
    </w:lvl>
    <w:lvl w:ilvl="5">
      <w:numFmt w:val="bullet"/>
      <w:lvlText w:val="•"/>
      <w:lvlJc w:val="left"/>
      <w:pPr>
        <w:ind w:left="5193" w:hanging="708"/>
      </w:pPr>
      <w:rPr>
        <w:rFonts w:hint="default"/>
        <w:lang w:val="lv" w:eastAsia="lv" w:bidi="lv"/>
      </w:rPr>
    </w:lvl>
    <w:lvl w:ilvl="6">
      <w:numFmt w:val="bullet"/>
      <w:lvlText w:val="•"/>
      <w:lvlJc w:val="left"/>
      <w:pPr>
        <w:ind w:left="6063" w:hanging="708"/>
      </w:pPr>
      <w:rPr>
        <w:rFonts w:hint="default"/>
        <w:lang w:val="lv" w:eastAsia="lv" w:bidi="lv"/>
      </w:rPr>
    </w:lvl>
    <w:lvl w:ilvl="7">
      <w:numFmt w:val="bullet"/>
      <w:lvlText w:val="•"/>
      <w:lvlJc w:val="left"/>
      <w:pPr>
        <w:ind w:left="6934" w:hanging="708"/>
      </w:pPr>
      <w:rPr>
        <w:rFonts w:hint="default"/>
        <w:lang w:val="lv" w:eastAsia="lv" w:bidi="lv"/>
      </w:rPr>
    </w:lvl>
    <w:lvl w:ilvl="8">
      <w:numFmt w:val="bullet"/>
      <w:lvlText w:val="•"/>
      <w:lvlJc w:val="left"/>
      <w:pPr>
        <w:ind w:left="7805" w:hanging="708"/>
      </w:pPr>
      <w:rPr>
        <w:rFonts w:hint="default"/>
        <w:lang w:val="lv" w:eastAsia="lv" w:bidi="lv"/>
      </w:rPr>
    </w:lvl>
  </w:abstractNum>
  <w:abstractNum w:abstractNumId="6" w15:restartNumberingAfterBreak="0">
    <w:nsid w:val="1E683A48"/>
    <w:multiLevelType w:val="multilevel"/>
    <w:tmpl w:val="C56C4E32"/>
    <w:lvl w:ilvl="0">
      <w:start w:val="6"/>
      <w:numFmt w:val="decimal"/>
      <w:lvlText w:val="%1"/>
      <w:lvlJc w:val="left"/>
      <w:pPr>
        <w:ind w:left="122" w:hanging="787"/>
      </w:pPr>
      <w:rPr>
        <w:rFonts w:hint="default"/>
        <w:lang w:val="lv" w:eastAsia="lv" w:bidi="lv"/>
      </w:rPr>
    </w:lvl>
    <w:lvl w:ilvl="1">
      <w:start w:val="3"/>
      <w:numFmt w:val="decimal"/>
      <w:lvlText w:val="%1.%2"/>
      <w:lvlJc w:val="left"/>
      <w:pPr>
        <w:ind w:left="122" w:hanging="787"/>
      </w:pPr>
      <w:rPr>
        <w:rFonts w:hint="default"/>
        <w:lang w:val="lv" w:eastAsia="lv" w:bidi="lv"/>
      </w:rPr>
    </w:lvl>
    <w:lvl w:ilvl="2">
      <w:start w:val="15"/>
      <w:numFmt w:val="decimal"/>
      <w:lvlText w:val="%1.%2.%3."/>
      <w:lvlJc w:val="left"/>
      <w:pPr>
        <w:ind w:left="122" w:hanging="787"/>
      </w:pPr>
      <w:rPr>
        <w:rFonts w:ascii="Times New Roman" w:eastAsia="Times New Roman" w:hAnsi="Times New Roman" w:cs="Times New Roman" w:hint="default"/>
        <w:spacing w:val="-6"/>
        <w:w w:val="100"/>
        <w:sz w:val="24"/>
        <w:szCs w:val="24"/>
        <w:lang w:val="lv" w:eastAsia="lv" w:bidi="lv"/>
      </w:rPr>
    </w:lvl>
    <w:lvl w:ilvl="3">
      <w:numFmt w:val="bullet"/>
      <w:lvlText w:val="•"/>
      <w:lvlJc w:val="left"/>
      <w:pPr>
        <w:ind w:left="2947" w:hanging="787"/>
      </w:pPr>
      <w:rPr>
        <w:rFonts w:hint="default"/>
        <w:lang w:val="lv" w:eastAsia="lv" w:bidi="lv"/>
      </w:rPr>
    </w:lvl>
    <w:lvl w:ilvl="4">
      <w:numFmt w:val="bullet"/>
      <w:lvlText w:val="•"/>
      <w:lvlJc w:val="left"/>
      <w:pPr>
        <w:ind w:left="3890" w:hanging="787"/>
      </w:pPr>
      <w:rPr>
        <w:rFonts w:hint="default"/>
        <w:lang w:val="lv" w:eastAsia="lv" w:bidi="lv"/>
      </w:rPr>
    </w:lvl>
    <w:lvl w:ilvl="5">
      <w:numFmt w:val="bullet"/>
      <w:lvlText w:val="•"/>
      <w:lvlJc w:val="left"/>
      <w:pPr>
        <w:ind w:left="4833" w:hanging="787"/>
      </w:pPr>
      <w:rPr>
        <w:rFonts w:hint="default"/>
        <w:lang w:val="lv" w:eastAsia="lv" w:bidi="lv"/>
      </w:rPr>
    </w:lvl>
    <w:lvl w:ilvl="6">
      <w:numFmt w:val="bullet"/>
      <w:lvlText w:val="•"/>
      <w:lvlJc w:val="left"/>
      <w:pPr>
        <w:ind w:left="5775" w:hanging="787"/>
      </w:pPr>
      <w:rPr>
        <w:rFonts w:hint="default"/>
        <w:lang w:val="lv" w:eastAsia="lv" w:bidi="lv"/>
      </w:rPr>
    </w:lvl>
    <w:lvl w:ilvl="7">
      <w:numFmt w:val="bullet"/>
      <w:lvlText w:val="•"/>
      <w:lvlJc w:val="left"/>
      <w:pPr>
        <w:ind w:left="6718" w:hanging="787"/>
      </w:pPr>
      <w:rPr>
        <w:rFonts w:hint="default"/>
        <w:lang w:val="lv" w:eastAsia="lv" w:bidi="lv"/>
      </w:rPr>
    </w:lvl>
    <w:lvl w:ilvl="8">
      <w:numFmt w:val="bullet"/>
      <w:lvlText w:val="•"/>
      <w:lvlJc w:val="left"/>
      <w:pPr>
        <w:ind w:left="7661" w:hanging="787"/>
      </w:pPr>
      <w:rPr>
        <w:rFonts w:hint="default"/>
        <w:lang w:val="lv" w:eastAsia="lv" w:bidi="lv"/>
      </w:rPr>
    </w:lvl>
  </w:abstractNum>
  <w:abstractNum w:abstractNumId="7" w15:restartNumberingAfterBreak="0">
    <w:nsid w:val="203262E9"/>
    <w:multiLevelType w:val="hybridMultilevel"/>
    <w:tmpl w:val="9AC619B2"/>
    <w:lvl w:ilvl="0" w:tplc="3752BCB2">
      <w:start w:val="1"/>
      <w:numFmt w:val="decimal"/>
      <w:lvlText w:val="%1."/>
      <w:lvlJc w:val="left"/>
      <w:pPr>
        <w:ind w:left="3859" w:hanging="240"/>
        <w:jc w:val="right"/>
      </w:pPr>
      <w:rPr>
        <w:rFonts w:ascii="Times New Roman" w:eastAsia="Times New Roman" w:hAnsi="Times New Roman" w:cs="Times New Roman" w:hint="default"/>
        <w:b/>
        <w:bCs/>
        <w:spacing w:val="-4"/>
        <w:w w:val="100"/>
        <w:sz w:val="24"/>
        <w:szCs w:val="24"/>
        <w:lang w:val="lv" w:eastAsia="lv" w:bidi="lv"/>
      </w:rPr>
    </w:lvl>
    <w:lvl w:ilvl="1" w:tplc="AE28A90A">
      <w:numFmt w:val="bullet"/>
      <w:lvlText w:val="•"/>
      <w:lvlJc w:val="left"/>
      <w:pPr>
        <w:ind w:left="4428" w:hanging="240"/>
      </w:pPr>
      <w:rPr>
        <w:rFonts w:hint="default"/>
        <w:lang w:val="lv" w:eastAsia="lv" w:bidi="lv"/>
      </w:rPr>
    </w:lvl>
    <w:lvl w:ilvl="2" w:tplc="848C66B2">
      <w:numFmt w:val="bullet"/>
      <w:lvlText w:val="•"/>
      <w:lvlJc w:val="left"/>
      <w:pPr>
        <w:ind w:left="4997" w:hanging="240"/>
      </w:pPr>
      <w:rPr>
        <w:rFonts w:hint="default"/>
        <w:lang w:val="lv" w:eastAsia="lv" w:bidi="lv"/>
      </w:rPr>
    </w:lvl>
    <w:lvl w:ilvl="3" w:tplc="50EE1AC2">
      <w:numFmt w:val="bullet"/>
      <w:lvlText w:val="•"/>
      <w:lvlJc w:val="left"/>
      <w:pPr>
        <w:ind w:left="5565" w:hanging="240"/>
      </w:pPr>
      <w:rPr>
        <w:rFonts w:hint="default"/>
        <w:lang w:val="lv" w:eastAsia="lv" w:bidi="lv"/>
      </w:rPr>
    </w:lvl>
    <w:lvl w:ilvl="4" w:tplc="C51A2B28">
      <w:numFmt w:val="bullet"/>
      <w:lvlText w:val="•"/>
      <w:lvlJc w:val="left"/>
      <w:pPr>
        <w:ind w:left="6134" w:hanging="240"/>
      </w:pPr>
      <w:rPr>
        <w:rFonts w:hint="default"/>
        <w:lang w:val="lv" w:eastAsia="lv" w:bidi="lv"/>
      </w:rPr>
    </w:lvl>
    <w:lvl w:ilvl="5" w:tplc="EE66742A">
      <w:numFmt w:val="bullet"/>
      <w:lvlText w:val="•"/>
      <w:lvlJc w:val="left"/>
      <w:pPr>
        <w:ind w:left="6703" w:hanging="240"/>
      </w:pPr>
      <w:rPr>
        <w:rFonts w:hint="default"/>
        <w:lang w:val="lv" w:eastAsia="lv" w:bidi="lv"/>
      </w:rPr>
    </w:lvl>
    <w:lvl w:ilvl="6" w:tplc="DE90F274">
      <w:numFmt w:val="bullet"/>
      <w:lvlText w:val="•"/>
      <w:lvlJc w:val="left"/>
      <w:pPr>
        <w:ind w:left="7271" w:hanging="240"/>
      </w:pPr>
      <w:rPr>
        <w:rFonts w:hint="default"/>
        <w:lang w:val="lv" w:eastAsia="lv" w:bidi="lv"/>
      </w:rPr>
    </w:lvl>
    <w:lvl w:ilvl="7" w:tplc="CB1A4682">
      <w:numFmt w:val="bullet"/>
      <w:lvlText w:val="•"/>
      <w:lvlJc w:val="left"/>
      <w:pPr>
        <w:ind w:left="7840" w:hanging="240"/>
      </w:pPr>
      <w:rPr>
        <w:rFonts w:hint="default"/>
        <w:lang w:val="lv" w:eastAsia="lv" w:bidi="lv"/>
      </w:rPr>
    </w:lvl>
    <w:lvl w:ilvl="8" w:tplc="700AC700">
      <w:numFmt w:val="bullet"/>
      <w:lvlText w:val="•"/>
      <w:lvlJc w:val="left"/>
      <w:pPr>
        <w:ind w:left="8409" w:hanging="240"/>
      </w:pPr>
      <w:rPr>
        <w:rFonts w:hint="default"/>
        <w:lang w:val="lv" w:eastAsia="lv" w:bidi="lv"/>
      </w:rPr>
    </w:lvl>
  </w:abstractNum>
  <w:abstractNum w:abstractNumId="8" w15:restartNumberingAfterBreak="0">
    <w:nsid w:val="20D36CBA"/>
    <w:multiLevelType w:val="multilevel"/>
    <w:tmpl w:val="2F181114"/>
    <w:lvl w:ilvl="0">
      <w:start w:val="2"/>
      <w:numFmt w:val="decimal"/>
      <w:lvlText w:val="%1"/>
      <w:lvlJc w:val="left"/>
      <w:pPr>
        <w:ind w:left="122" w:hanging="449"/>
      </w:pPr>
      <w:rPr>
        <w:rFonts w:hint="default"/>
        <w:lang w:val="lv" w:eastAsia="lv" w:bidi="lv"/>
      </w:rPr>
    </w:lvl>
    <w:lvl w:ilvl="1">
      <w:start w:val="2"/>
      <w:numFmt w:val="decimal"/>
      <w:lvlText w:val="%1.%2."/>
      <w:lvlJc w:val="left"/>
      <w:pPr>
        <w:ind w:left="122" w:hanging="449"/>
      </w:pPr>
      <w:rPr>
        <w:rFonts w:ascii="Times New Roman" w:eastAsia="Times New Roman" w:hAnsi="Times New Roman" w:cs="Times New Roman" w:hint="default"/>
        <w:w w:val="100"/>
        <w:sz w:val="24"/>
        <w:szCs w:val="24"/>
        <w:lang w:val="lv" w:eastAsia="lv" w:bidi="lv"/>
      </w:rPr>
    </w:lvl>
    <w:lvl w:ilvl="2">
      <w:numFmt w:val="bullet"/>
      <w:lvlText w:val="•"/>
      <w:lvlJc w:val="left"/>
      <w:pPr>
        <w:ind w:left="2005" w:hanging="449"/>
      </w:pPr>
      <w:rPr>
        <w:rFonts w:hint="default"/>
        <w:lang w:val="lv" w:eastAsia="lv" w:bidi="lv"/>
      </w:rPr>
    </w:lvl>
    <w:lvl w:ilvl="3">
      <w:numFmt w:val="bullet"/>
      <w:lvlText w:val="•"/>
      <w:lvlJc w:val="left"/>
      <w:pPr>
        <w:ind w:left="2947" w:hanging="449"/>
      </w:pPr>
      <w:rPr>
        <w:rFonts w:hint="default"/>
        <w:lang w:val="lv" w:eastAsia="lv" w:bidi="lv"/>
      </w:rPr>
    </w:lvl>
    <w:lvl w:ilvl="4">
      <w:numFmt w:val="bullet"/>
      <w:lvlText w:val="•"/>
      <w:lvlJc w:val="left"/>
      <w:pPr>
        <w:ind w:left="3890" w:hanging="449"/>
      </w:pPr>
      <w:rPr>
        <w:rFonts w:hint="default"/>
        <w:lang w:val="lv" w:eastAsia="lv" w:bidi="lv"/>
      </w:rPr>
    </w:lvl>
    <w:lvl w:ilvl="5">
      <w:numFmt w:val="bullet"/>
      <w:lvlText w:val="•"/>
      <w:lvlJc w:val="left"/>
      <w:pPr>
        <w:ind w:left="4833" w:hanging="449"/>
      </w:pPr>
      <w:rPr>
        <w:rFonts w:hint="default"/>
        <w:lang w:val="lv" w:eastAsia="lv" w:bidi="lv"/>
      </w:rPr>
    </w:lvl>
    <w:lvl w:ilvl="6">
      <w:numFmt w:val="bullet"/>
      <w:lvlText w:val="•"/>
      <w:lvlJc w:val="left"/>
      <w:pPr>
        <w:ind w:left="5775" w:hanging="449"/>
      </w:pPr>
      <w:rPr>
        <w:rFonts w:hint="default"/>
        <w:lang w:val="lv" w:eastAsia="lv" w:bidi="lv"/>
      </w:rPr>
    </w:lvl>
    <w:lvl w:ilvl="7">
      <w:numFmt w:val="bullet"/>
      <w:lvlText w:val="•"/>
      <w:lvlJc w:val="left"/>
      <w:pPr>
        <w:ind w:left="6718" w:hanging="449"/>
      </w:pPr>
      <w:rPr>
        <w:rFonts w:hint="default"/>
        <w:lang w:val="lv" w:eastAsia="lv" w:bidi="lv"/>
      </w:rPr>
    </w:lvl>
    <w:lvl w:ilvl="8">
      <w:numFmt w:val="bullet"/>
      <w:lvlText w:val="•"/>
      <w:lvlJc w:val="left"/>
      <w:pPr>
        <w:ind w:left="7661" w:hanging="449"/>
      </w:pPr>
      <w:rPr>
        <w:rFonts w:hint="default"/>
        <w:lang w:val="lv" w:eastAsia="lv" w:bidi="lv"/>
      </w:rPr>
    </w:lvl>
  </w:abstractNum>
  <w:abstractNum w:abstractNumId="9" w15:restartNumberingAfterBreak="0">
    <w:nsid w:val="225429AE"/>
    <w:multiLevelType w:val="multilevel"/>
    <w:tmpl w:val="98AA3254"/>
    <w:lvl w:ilvl="0">
      <w:start w:val="6"/>
      <w:numFmt w:val="decimal"/>
      <w:lvlText w:val="%1"/>
      <w:lvlJc w:val="left"/>
      <w:pPr>
        <w:ind w:left="1262" w:hanging="420"/>
      </w:pPr>
      <w:rPr>
        <w:rFonts w:hint="default"/>
        <w:lang w:val="lv" w:eastAsia="lv" w:bidi="lv"/>
      </w:rPr>
    </w:lvl>
    <w:lvl w:ilvl="1">
      <w:start w:val="3"/>
      <w:numFmt w:val="decimal"/>
      <w:lvlText w:val="%1.%2."/>
      <w:lvlJc w:val="left"/>
      <w:pPr>
        <w:ind w:left="1262" w:hanging="420"/>
      </w:pPr>
      <w:rPr>
        <w:rFonts w:ascii="Times New Roman" w:eastAsia="Times New Roman" w:hAnsi="Times New Roman" w:cs="Times New Roman" w:hint="default"/>
        <w:spacing w:val="-4"/>
        <w:w w:val="100"/>
        <w:sz w:val="24"/>
        <w:szCs w:val="24"/>
        <w:lang w:val="lv" w:eastAsia="lv" w:bidi="lv"/>
      </w:rPr>
    </w:lvl>
    <w:lvl w:ilvl="2">
      <w:start w:val="1"/>
      <w:numFmt w:val="decimal"/>
      <w:lvlText w:val="%1.%2.%3."/>
      <w:lvlJc w:val="left"/>
      <w:pPr>
        <w:ind w:left="122" w:hanging="600"/>
      </w:pPr>
      <w:rPr>
        <w:rFonts w:ascii="Times New Roman" w:eastAsia="Times New Roman" w:hAnsi="Times New Roman" w:cs="Times New Roman" w:hint="default"/>
        <w:spacing w:val="-3"/>
        <w:w w:val="100"/>
        <w:sz w:val="24"/>
        <w:szCs w:val="24"/>
        <w:lang w:val="lv" w:eastAsia="lv" w:bidi="lv"/>
      </w:rPr>
    </w:lvl>
    <w:lvl w:ilvl="3">
      <w:start w:val="1"/>
      <w:numFmt w:val="decimal"/>
      <w:lvlText w:val="%1.%2.%3.%4."/>
      <w:lvlJc w:val="left"/>
      <w:pPr>
        <w:ind w:left="122" w:hanging="1164"/>
      </w:pPr>
      <w:rPr>
        <w:rFonts w:ascii="Times New Roman" w:eastAsia="Times New Roman" w:hAnsi="Times New Roman" w:cs="Times New Roman" w:hint="default"/>
        <w:spacing w:val="-4"/>
        <w:w w:val="100"/>
        <w:sz w:val="24"/>
        <w:szCs w:val="24"/>
        <w:lang w:val="lv" w:eastAsia="lv" w:bidi="lv"/>
      </w:rPr>
    </w:lvl>
    <w:lvl w:ilvl="4">
      <w:numFmt w:val="bullet"/>
      <w:lvlText w:val="•"/>
      <w:lvlJc w:val="left"/>
      <w:pPr>
        <w:ind w:left="4022" w:hanging="1164"/>
      </w:pPr>
      <w:rPr>
        <w:rFonts w:hint="default"/>
        <w:lang w:val="lv" w:eastAsia="lv" w:bidi="lv"/>
      </w:rPr>
    </w:lvl>
    <w:lvl w:ilvl="5">
      <w:numFmt w:val="bullet"/>
      <w:lvlText w:val="•"/>
      <w:lvlJc w:val="left"/>
      <w:pPr>
        <w:ind w:left="4942" w:hanging="1164"/>
      </w:pPr>
      <w:rPr>
        <w:rFonts w:hint="default"/>
        <w:lang w:val="lv" w:eastAsia="lv" w:bidi="lv"/>
      </w:rPr>
    </w:lvl>
    <w:lvl w:ilvl="6">
      <w:numFmt w:val="bullet"/>
      <w:lvlText w:val="•"/>
      <w:lvlJc w:val="left"/>
      <w:pPr>
        <w:ind w:left="5863" w:hanging="1164"/>
      </w:pPr>
      <w:rPr>
        <w:rFonts w:hint="default"/>
        <w:lang w:val="lv" w:eastAsia="lv" w:bidi="lv"/>
      </w:rPr>
    </w:lvl>
    <w:lvl w:ilvl="7">
      <w:numFmt w:val="bullet"/>
      <w:lvlText w:val="•"/>
      <w:lvlJc w:val="left"/>
      <w:pPr>
        <w:ind w:left="6784" w:hanging="1164"/>
      </w:pPr>
      <w:rPr>
        <w:rFonts w:hint="default"/>
        <w:lang w:val="lv" w:eastAsia="lv" w:bidi="lv"/>
      </w:rPr>
    </w:lvl>
    <w:lvl w:ilvl="8">
      <w:numFmt w:val="bullet"/>
      <w:lvlText w:val="•"/>
      <w:lvlJc w:val="left"/>
      <w:pPr>
        <w:ind w:left="7704" w:hanging="1164"/>
      </w:pPr>
      <w:rPr>
        <w:rFonts w:hint="default"/>
        <w:lang w:val="lv" w:eastAsia="lv" w:bidi="lv"/>
      </w:rPr>
    </w:lvl>
  </w:abstractNum>
  <w:abstractNum w:abstractNumId="10" w15:restartNumberingAfterBreak="0">
    <w:nsid w:val="24823592"/>
    <w:multiLevelType w:val="multilevel"/>
    <w:tmpl w:val="1E864FAE"/>
    <w:lvl w:ilvl="0">
      <w:start w:val="6"/>
      <w:numFmt w:val="decimal"/>
      <w:lvlText w:val="%1"/>
      <w:lvlJc w:val="left"/>
      <w:pPr>
        <w:ind w:left="842" w:hanging="720"/>
      </w:pPr>
      <w:rPr>
        <w:rFonts w:hint="default"/>
        <w:lang w:val="lv" w:eastAsia="lv" w:bidi="lv"/>
      </w:rPr>
    </w:lvl>
    <w:lvl w:ilvl="1">
      <w:start w:val="1"/>
      <w:numFmt w:val="decimal"/>
      <w:lvlText w:val="%1.%2."/>
      <w:lvlJc w:val="left"/>
      <w:pPr>
        <w:ind w:left="842" w:hanging="720"/>
      </w:pPr>
      <w:rPr>
        <w:rFonts w:ascii="Times New Roman" w:eastAsia="Times New Roman" w:hAnsi="Times New Roman" w:cs="Times New Roman" w:hint="default"/>
        <w:spacing w:val="-28"/>
        <w:w w:val="99"/>
        <w:sz w:val="24"/>
        <w:szCs w:val="24"/>
        <w:lang w:val="lv" w:eastAsia="lv" w:bidi="lv"/>
      </w:rPr>
    </w:lvl>
    <w:lvl w:ilvl="2">
      <w:numFmt w:val="bullet"/>
      <w:lvlText w:val="•"/>
      <w:lvlJc w:val="left"/>
      <w:pPr>
        <w:ind w:left="2581" w:hanging="720"/>
      </w:pPr>
      <w:rPr>
        <w:rFonts w:hint="default"/>
        <w:lang w:val="lv" w:eastAsia="lv" w:bidi="lv"/>
      </w:rPr>
    </w:lvl>
    <w:lvl w:ilvl="3">
      <w:numFmt w:val="bullet"/>
      <w:lvlText w:val="•"/>
      <w:lvlJc w:val="left"/>
      <w:pPr>
        <w:ind w:left="3451" w:hanging="720"/>
      </w:pPr>
      <w:rPr>
        <w:rFonts w:hint="default"/>
        <w:lang w:val="lv" w:eastAsia="lv" w:bidi="lv"/>
      </w:rPr>
    </w:lvl>
    <w:lvl w:ilvl="4">
      <w:numFmt w:val="bullet"/>
      <w:lvlText w:val="•"/>
      <w:lvlJc w:val="left"/>
      <w:pPr>
        <w:ind w:left="4322" w:hanging="720"/>
      </w:pPr>
      <w:rPr>
        <w:rFonts w:hint="default"/>
        <w:lang w:val="lv" w:eastAsia="lv" w:bidi="lv"/>
      </w:rPr>
    </w:lvl>
    <w:lvl w:ilvl="5">
      <w:numFmt w:val="bullet"/>
      <w:lvlText w:val="•"/>
      <w:lvlJc w:val="left"/>
      <w:pPr>
        <w:ind w:left="5193" w:hanging="720"/>
      </w:pPr>
      <w:rPr>
        <w:rFonts w:hint="default"/>
        <w:lang w:val="lv" w:eastAsia="lv" w:bidi="lv"/>
      </w:rPr>
    </w:lvl>
    <w:lvl w:ilvl="6">
      <w:numFmt w:val="bullet"/>
      <w:lvlText w:val="•"/>
      <w:lvlJc w:val="left"/>
      <w:pPr>
        <w:ind w:left="6063" w:hanging="720"/>
      </w:pPr>
      <w:rPr>
        <w:rFonts w:hint="default"/>
        <w:lang w:val="lv" w:eastAsia="lv" w:bidi="lv"/>
      </w:rPr>
    </w:lvl>
    <w:lvl w:ilvl="7">
      <w:numFmt w:val="bullet"/>
      <w:lvlText w:val="•"/>
      <w:lvlJc w:val="left"/>
      <w:pPr>
        <w:ind w:left="6934" w:hanging="720"/>
      </w:pPr>
      <w:rPr>
        <w:rFonts w:hint="default"/>
        <w:lang w:val="lv" w:eastAsia="lv" w:bidi="lv"/>
      </w:rPr>
    </w:lvl>
    <w:lvl w:ilvl="8">
      <w:numFmt w:val="bullet"/>
      <w:lvlText w:val="•"/>
      <w:lvlJc w:val="left"/>
      <w:pPr>
        <w:ind w:left="7805" w:hanging="720"/>
      </w:pPr>
      <w:rPr>
        <w:rFonts w:hint="default"/>
        <w:lang w:val="lv" w:eastAsia="lv" w:bidi="lv"/>
      </w:rPr>
    </w:lvl>
  </w:abstractNum>
  <w:abstractNum w:abstractNumId="11" w15:restartNumberingAfterBreak="0">
    <w:nsid w:val="27AE7FFB"/>
    <w:multiLevelType w:val="multilevel"/>
    <w:tmpl w:val="25408B7A"/>
    <w:lvl w:ilvl="0">
      <w:start w:val="4"/>
      <w:numFmt w:val="decimal"/>
      <w:lvlText w:val="%1"/>
      <w:lvlJc w:val="left"/>
      <w:pPr>
        <w:ind w:left="122" w:hanging="488"/>
      </w:pPr>
      <w:rPr>
        <w:rFonts w:hint="default"/>
        <w:lang w:val="lv" w:eastAsia="lv" w:bidi="lv"/>
      </w:rPr>
    </w:lvl>
    <w:lvl w:ilvl="1">
      <w:start w:val="1"/>
      <w:numFmt w:val="decimal"/>
      <w:lvlText w:val="%1.%2."/>
      <w:lvlJc w:val="left"/>
      <w:pPr>
        <w:ind w:left="122" w:hanging="488"/>
      </w:pPr>
      <w:rPr>
        <w:rFonts w:ascii="Times New Roman" w:eastAsia="Times New Roman" w:hAnsi="Times New Roman" w:cs="Times New Roman" w:hint="default"/>
        <w:spacing w:val="-29"/>
        <w:w w:val="100"/>
        <w:sz w:val="24"/>
        <w:szCs w:val="24"/>
        <w:lang w:val="lv" w:eastAsia="lv" w:bidi="lv"/>
      </w:rPr>
    </w:lvl>
    <w:lvl w:ilvl="2">
      <w:numFmt w:val="bullet"/>
      <w:lvlText w:val="•"/>
      <w:lvlJc w:val="left"/>
      <w:pPr>
        <w:ind w:left="2005" w:hanging="488"/>
      </w:pPr>
      <w:rPr>
        <w:rFonts w:hint="default"/>
        <w:lang w:val="lv" w:eastAsia="lv" w:bidi="lv"/>
      </w:rPr>
    </w:lvl>
    <w:lvl w:ilvl="3">
      <w:numFmt w:val="bullet"/>
      <w:lvlText w:val="•"/>
      <w:lvlJc w:val="left"/>
      <w:pPr>
        <w:ind w:left="2947" w:hanging="488"/>
      </w:pPr>
      <w:rPr>
        <w:rFonts w:hint="default"/>
        <w:lang w:val="lv" w:eastAsia="lv" w:bidi="lv"/>
      </w:rPr>
    </w:lvl>
    <w:lvl w:ilvl="4">
      <w:numFmt w:val="bullet"/>
      <w:lvlText w:val="•"/>
      <w:lvlJc w:val="left"/>
      <w:pPr>
        <w:ind w:left="3890" w:hanging="488"/>
      </w:pPr>
      <w:rPr>
        <w:rFonts w:hint="default"/>
        <w:lang w:val="lv" w:eastAsia="lv" w:bidi="lv"/>
      </w:rPr>
    </w:lvl>
    <w:lvl w:ilvl="5">
      <w:numFmt w:val="bullet"/>
      <w:lvlText w:val="•"/>
      <w:lvlJc w:val="left"/>
      <w:pPr>
        <w:ind w:left="4833" w:hanging="488"/>
      </w:pPr>
      <w:rPr>
        <w:rFonts w:hint="default"/>
        <w:lang w:val="lv" w:eastAsia="lv" w:bidi="lv"/>
      </w:rPr>
    </w:lvl>
    <w:lvl w:ilvl="6">
      <w:numFmt w:val="bullet"/>
      <w:lvlText w:val="•"/>
      <w:lvlJc w:val="left"/>
      <w:pPr>
        <w:ind w:left="5775" w:hanging="488"/>
      </w:pPr>
      <w:rPr>
        <w:rFonts w:hint="default"/>
        <w:lang w:val="lv" w:eastAsia="lv" w:bidi="lv"/>
      </w:rPr>
    </w:lvl>
    <w:lvl w:ilvl="7">
      <w:numFmt w:val="bullet"/>
      <w:lvlText w:val="•"/>
      <w:lvlJc w:val="left"/>
      <w:pPr>
        <w:ind w:left="6718" w:hanging="488"/>
      </w:pPr>
      <w:rPr>
        <w:rFonts w:hint="default"/>
        <w:lang w:val="lv" w:eastAsia="lv" w:bidi="lv"/>
      </w:rPr>
    </w:lvl>
    <w:lvl w:ilvl="8">
      <w:numFmt w:val="bullet"/>
      <w:lvlText w:val="•"/>
      <w:lvlJc w:val="left"/>
      <w:pPr>
        <w:ind w:left="7661" w:hanging="488"/>
      </w:pPr>
      <w:rPr>
        <w:rFonts w:hint="default"/>
        <w:lang w:val="lv" w:eastAsia="lv" w:bidi="lv"/>
      </w:rPr>
    </w:lvl>
  </w:abstractNum>
  <w:abstractNum w:abstractNumId="12" w15:restartNumberingAfterBreak="0">
    <w:nsid w:val="2CDA5145"/>
    <w:multiLevelType w:val="multilevel"/>
    <w:tmpl w:val="69C62F48"/>
    <w:lvl w:ilvl="0">
      <w:start w:val="7"/>
      <w:numFmt w:val="decimal"/>
      <w:lvlText w:val="%1"/>
      <w:lvlJc w:val="left"/>
      <w:pPr>
        <w:ind w:left="122" w:hanging="432"/>
      </w:pPr>
      <w:rPr>
        <w:rFonts w:hint="default"/>
        <w:lang w:val="lv" w:eastAsia="lv" w:bidi="lv"/>
      </w:rPr>
    </w:lvl>
    <w:lvl w:ilvl="1">
      <w:start w:val="1"/>
      <w:numFmt w:val="decimal"/>
      <w:lvlText w:val="%1.%2."/>
      <w:lvlJc w:val="left"/>
      <w:pPr>
        <w:ind w:left="122" w:hanging="432"/>
      </w:pPr>
      <w:rPr>
        <w:rFonts w:ascii="Times New Roman" w:eastAsia="Times New Roman" w:hAnsi="Times New Roman" w:cs="Times New Roman" w:hint="default"/>
        <w:w w:val="100"/>
        <w:sz w:val="24"/>
        <w:szCs w:val="24"/>
        <w:lang w:val="lv" w:eastAsia="lv" w:bidi="lv"/>
      </w:rPr>
    </w:lvl>
    <w:lvl w:ilvl="2">
      <w:numFmt w:val="bullet"/>
      <w:lvlText w:val="•"/>
      <w:lvlJc w:val="left"/>
      <w:pPr>
        <w:ind w:left="2005" w:hanging="432"/>
      </w:pPr>
      <w:rPr>
        <w:rFonts w:hint="default"/>
        <w:lang w:val="lv" w:eastAsia="lv" w:bidi="lv"/>
      </w:rPr>
    </w:lvl>
    <w:lvl w:ilvl="3">
      <w:numFmt w:val="bullet"/>
      <w:lvlText w:val="•"/>
      <w:lvlJc w:val="left"/>
      <w:pPr>
        <w:ind w:left="2947" w:hanging="432"/>
      </w:pPr>
      <w:rPr>
        <w:rFonts w:hint="default"/>
        <w:lang w:val="lv" w:eastAsia="lv" w:bidi="lv"/>
      </w:rPr>
    </w:lvl>
    <w:lvl w:ilvl="4">
      <w:numFmt w:val="bullet"/>
      <w:lvlText w:val="•"/>
      <w:lvlJc w:val="left"/>
      <w:pPr>
        <w:ind w:left="3890" w:hanging="432"/>
      </w:pPr>
      <w:rPr>
        <w:rFonts w:hint="default"/>
        <w:lang w:val="lv" w:eastAsia="lv" w:bidi="lv"/>
      </w:rPr>
    </w:lvl>
    <w:lvl w:ilvl="5">
      <w:numFmt w:val="bullet"/>
      <w:lvlText w:val="•"/>
      <w:lvlJc w:val="left"/>
      <w:pPr>
        <w:ind w:left="4833" w:hanging="432"/>
      </w:pPr>
      <w:rPr>
        <w:rFonts w:hint="default"/>
        <w:lang w:val="lv" w:eastAsia="lv" w:bidi="lv"/>
      </w:rPr>
    </w:lvl>
    <w:lvl w:ilvl="6">
      <w:numFmt w:val="bullet"/>
      <w:lvlText w:val="•"/>
      <w:lvlJc w:val="left"/>
      <w:pPr>
        <w:ind w:left="5775" w:hanging="432"/>
      </w:pPr>
      <w:rPr>
        <w:rFonts w:hint="default"/>
        <w:lang w:val="lv" w:eastAsia="lv" w:bidi="lv"/>
      </w:rPr>
    </w:lvl>
    <w:lvl w:ilvl="7">
      <w:numFmt w:val="bullet"/>
      <w:lvlText w:val="•"/>
      <w:lvlJc w:val="left"/>
      <w:pPr>
        <w:ind w:left="6718" w:hanging="432"/>
      </w:pPr>
      <w:rPr>
        <w:rFonts w:hint="default"/>
        <w:lang w:val="lv" w:eastAsia="lv" w:bidi="lv"/>
      </w:rPr>
    </w:lvl>
    <w:lvl w:ilvl="8">
      <w:numFmt w:val="bullet"/>
      <w:lvlText w:val="•"/>
      <w:lvlJc w:val="left"/>
      <w:pPr>
        <w:ind w:left="7661" w:hanging="432"/>
      </w:pPr>
      <w:rPr>
        <w:rFonts w:hint="default"/>
        <w:lang w:val="lv" w:eastAsia="lv" w:bidi="lv"/>
      </w:rPr>
    </w:lvl>
  </w:abstractNum>
  <w:abstractNum w:abstractNumId="13" w15:restartNumberingAfterBreak="0">
    <w:nsid w:val="2EA77C4C"/>
    <w:multiLevelType w:val="multilevel"/>
    <w:tmpl w:val="3048AA54"/>
    <w:lvl w:ilvl="0">
      <w:start w:val="6"/>
      <w:numFmt w:val="decimal"/>
      <w:lvlText w:val="%1"/>
      <w:lvlJc w:val="left"/>
      <w:pPr>
        <w:ind w:left="1262" w:hanging="420"/>
      </w:pPr>
      <w:rPr>
        <w:rFonts w:hint="default"/>
        <w:lang w:val="lv" w:eastAsia="lv" w:bidi="lv"/>
      </w:rPr>
    </w:lvl>
    <w:lvl w:ilvl="1">
      <w:start w:val="1"/>
      <w:numFmt w:val="decimal"/>
      <w:lvlText w:val="%1.%2."/>
      <w:lvlJc w:val="left"/>
      <w:pPr>
        <w:ind w:left="1262" w:hanging="420"/>
      </w:pPr>
      <w:rPr>
        <w:rFonts w:ascii="Times New Roman" w:eastAsia="Times New Roman" w:hAnsi="Times New Roman" w:cs="Times New Roman" w:hint="default"/>
        <w:spacing w:val="-4"/>
        <w:w w:val="100"/>
        <w:sz w:val="24"/>
        <w:szCs w:val="24"/>
        <w:lang w:val="lv" w:eastAsia="lv" w:bidi="lv"/>
      </w:rPr>
    </w:lvl>
    <w:lvl w:ilvl="2">
      <w:start w:val="1"/>
      <w:numFmt w:val="decimal"/>
      <w:lvlText w:val="%1.%2.%3."/>
      <w:lvlJc w:val="left"/>
      <w:pPr>
        <w:ind w:left="122" w:hanging="643"/>
      </w:pPr>
      <w:rPr>
        <w:rFonts w:ascii="Times New Roman" w:eastAsia="Times New Roman" w:hAnsi="Times New Roman" w:cs="Times New Roman" w:hint="default"/>
        <w:spacing w:val="-18"/>
        <w:w w:val="100"/>
        <w:sz w:val="24"/>
        <w:szCs w:val="24"/>
        <w:lang w:val="lv" w:eastAsia="lv" w:bidi="lv"/>
      </w:rPr>
    </w:lvl>
    <w:lvl w:ilvl="3">
      <w:numFmt w:val="bullet"/>
      <w:lvlText w:val="•"/>
      <w:lvlJc w:val="left"/>
      <w:pPr>
        <w:ind w:left="3101" w:hanging="643"/>
      </w:pPr>
      <w:rPr>
        <w:rFonts w:hint="default"/>
        <w:lang w:val="lv" w:eastAsia="lv" w:bidi="lv"/>
      </w:rPr>
    </w:lvl>
    <w:lvl w:ilvl="4">
      <w:numFmt w:val="bullet"/>
      <w:lvlText w:val="•"/>
      <w:lvlJc w:val="left"/>
      <w:pPr>
        <w:ind w:left="4022" w:hanging="643"/>
      </w:pPr>
      <w:rPr>
        <w:rFonts w:hint="default"/>
        <w:lang w:val="lv" w:eastAsia="lv" w:bidi="lv"/>
      </w:rPr>
    </w:lvl>
    <w:lvl w:ilvl="5">
      <w:numFmt w:val="bullet"/>
      <w:lvlText w:val="•"/>
      <w:lvlJc w:val="left"/>
      <w:pPr>
        <w:ind w:left="4942" w:hanging="643"/>
      </w:pPr>
      <w:rPr>
        <w:rFonts w:hint="default"/>
        <w:lang w:val="lv" w:eastAsia="lv" w:bidi="lv"/>
      </w:rPr>
    </w:lvl>
    <w:lvl w:ilvl="6">
      <w:numFmt w:val="bullet"/>
      <w:lvlText w:val="•"/>
      <w:lvlJc w:val="left"/>
      <w:pPr>
        <w:ind w:left="5863" w:hanging="643"/>
      </w:pPr>
      <w:rPr>
        <w:rFonts w:hint="default"/>
        <w:lang w:val="lv" w:eastAsia="lv" w:bidi="lv"/>
      </w:rPr>
    </w:lvl>
    <w:lvl w:ilvl="7">
      <w:numFmt w:val="bullet"/>
      <w:lvlText w:val="•"/>
      <w:lvlJc w:val="left"/>
      <w:pPr>
        <w:ind w:left="6784" w:hanging="643"/>
      </w:pPr>
      <w:rPr>
        <w:rFonts w:hint="default"/>
        <w:lang w:val="lv" w:eastAsia="lv" w:bidi="lv"/>
      </w:rPr>
    </w:lvl>
    <w:lvl w:ilvl="8">
      <w:numFmt w:val="bullet"/>
      <w:lvlText w:val="•"/>
      <w:lvlJc w:val="left"/>
      <w:pPr>
        <w:ind w:left="7704" w:hanging="643"/>
      </w:pPr>
      <w:rPr>
        <w:rFonts w:hint="default"/>
        <w:lang w:val="lv" w:eastAsia="lv" w:bidi="lv"/>
      </w:rPr>
    </w:lvl>
  </w:abstractNum>
  <w:abstractNum w:abstractNumId="14" w15:restartNumberingAfterBreak="0">
    <w:nsid w:val="332D0BED"/>
    <w:multiLevelType w:val="multilevel"/>
    <w:tmpl w:val="0074C690"/>
    <w:lvl w:ilvl="0">
      <w:start w:val="3"/>
      <w:numFmt w:val="decimal"/>
      <w:lvlText w:val="%1"/>
      <w:lvlJc w:val="left"/>
      <w:pPr>
        <w:ind w:left="842" w:hanging="720"/>
      </w:pPr>
      <w:rPr>
        <w:rFonts w:hint="default"/>
        <w:lang w:val="lv" w:eastAsia="lv" w:bidi="lv"/>
      </w:rPr>
    </w:lvl>
    <w:lvl w:ilvl="1">
      <w:start w:val="1"/>
      <w:numFmt w:val="decimal"/>
      <w:lvlText w:val="%1.%2."/>
      <w:lvlJc w:val="left"/>
      <w:pPr>
        <w:ind w:left="842" w:hanging="720"/>
      </w:pPr>
      <w:rPr>
        <w:rFonts w:ascii="Times New Roman" w:eastAsia="Times New Roman" w:hAnsi="Times New Roman" w:cs="Times New Roman" w:hint="default"/>
        <w:spacing w:val="-4"/>
        <w:w w:val="99"/>
        <w:sz w:val="24"/>
        <w:szCs w:val="24"/>
        <w:lang w:val="lv" w:eastAsia="lv" w:bidi="lv"/>
      </w:rPr>
    </w:lvl>
    <w:lvl w:ilvl="2">
      <w:start w:val="1"/>
      <w:numFmt w:val="decimal"/>
      <w:lvlText w:val="%1.%2.%3."/>
      <w:lvlJc w:val="left"/>
      <w:pPr>
        <w:ind w:left="1398" w:hanging="711"/>
      </w:pPr>
      <w:rPr>
        <w:rFonts w:ascii="Times New Roman" w:eastAsia="Times New Roman" w:hAnsi="Times New Roman" w:cs="Times New Roman" w:hint="default"/>
        <w:spacing w:val="-16"/>
        <w:w w:val="99"/>
        <w:sz w:val="24"/>
        <w:szCs w:val="24"/>
        <w:lang w:val="lv" w:eastAsia="lv" w:bidi="lv"/>
      </w:rPr>
    </w:lvl>
    <w:lvl w:ilvl="3">
      <w:start w:val="1"/>
      <w:numFmt w:val="decimal"/>
      <w:lvlText w:val="%1.%2.%3.%4."/>
      <w:lvlJc w:val="left"/>
      <w:pPr>
        <w:ind w:left="1823" w:hanging="788"/>
      </w:pPr>
      <w:rPr>
        <w:rFonts w:ascii="Times New Roman" w:eastAsia="Times New Roman" w:hAnsi="Times New Roman" w:cs="Times New Roman" w:hint="default"/>
        <w:w w:val="100"/>
        <w:sz w:val="24"/>
        <w:szCs w:val="24"/>
        <w:lang w:val="lv" w:eastAsia="lv" w:bidi="lv"/>
      </w:rPr>
    </w:lvl>
    <w:lvl w:ilvl="4">
      <w:numFmt w:val="bullet"/>
      <w:lvlText w:val="•"/>
      <w:lvlJc w:val="left"/>
      <w:pPr>
        <w:ind w:left="3751" w:hanging="788"/>
      </w:pPr>
      <w:rPr>
        <w:rFonts w:hint="default"/>
        <w:lang w:val="lv" w:eastAsia="lv" w:bidi="lv"/>
      </w:rPr>
    </w:lvl>
    <w:lvl w:ilvl="5">
      <w:numFmt w:val="bullet"/>
      <w:lvlText w:val="•"/>
      <w:lvlJc w:val="left"/>
      <w:pPr>
        <w:ind w:left="4717" w:hanging="788"/>
      </w:pPr>
      <w:rPr>
        <w:rFonts w:hint="default"/>
        <w:lang w:val="lv" w:eastAsia="lv" w:bidi="lv"/>
      </w:rPr>
    </w:lvl>
    <w:lvl w:ilvl="6">
      <w:numFmt w:val="bullet"/>
      <w:lvlText w:val="•"/>
      <w:lvlJc w:val="left"/>
      <w:pPr>
        <w:ind w:left="5683" w:hanging="788"/>
      </w:pPr>
      <w:rPr>
        <w:rFonts w:hint="default"/>
        <w:lang w:val="lv" w:eastAsia="lv" w:bidi="lv"/>
      </w:rPr>
    </w:lvl>
    <w:lvl w:ilvl="7">
      <w:numFmt w:val="bullet"/>
      <w:lvlText w:val="•"/>
      <w:lvlJc w:val="left"/>
      <w:pPr>
        <w:ind w:left="6649" w:hanging="788"/>
      </w:pPr>
      <w:rPr>
        <w:rFonts w:hint="default"/>
        <w:lang w:val="lv" w:eastAsia="lv" w:bidi="lv"/>
      </w:rPr>
    </w:lvl>
    <w:lvl w:ilvl="8">
      <w:numFmt w:val="bullet"/>
      <w:lvlText w:val="•"/>
      <w:lvlJc w:val="left"/>
      <w:pPr>
        <w:ind w:left="7614" w:hanging="788"/>
      </w:pPr>
      <w:rPr>
        <w:rFonts w:hint="default"/>
        <w:lang w:val="lv" w:eastAsia="lv" w:bidi="lv"/>
      </w:rPr>
    </w:lvl>
  </w:abstractNum>
  <w:abstractNum w:abstractNumId="15" w15:restartNumberingAfterBreak="0">
    <w:nsid w:val="359D079E"/>
    <w:multiLevelType w:val="multilevel"/>
    <w:tmpl w:val="0C4409CA"/>
    <w:lvl w:ilvl="0">
      <w:start w:val="4"/>
      <w:numFmt w:val="decimal"/>
      <w:lvlText w:val="%1"/>
      <w:lvlJc w:val="left"/>
      <w:pPr>
        <w:ind w:left="842" w:hanging="720"/>
      </w:pPr>
      <w:rPr>
        <w:rFonts w:hint="default"/>
        <w:lang w:val="lv" w:eastAsia="lv" w:bidi="lv"/>
      </w:rPr>
    </w:lvl>
    <w:lvl w:ilvl="1">
      <w:start w:val="1"/>
      <w:numFmt w:val="decimal"/>
      <w:lvlText w:val="%1.%2."/>
      <w:lvlJc w:val="left"/>
      <w:pPr>
        <w:ind w:left="842" w:hanging="720"/>
      </w:pPr>
      <w:rPr>
        <w:rFonts w:ascii="Times New Roman" w:eastAsia="Times New Roman" w:hAnsi="Times New Roman" w:cs="Times New Roman" w:hint="default"/>
        <w:spacing w:val="-4"/>
        <w:w w:val="100"/>
        <w:sz w:val="24"/>
        <w:szCs w:val="24"/>
        <w:lang w:val="lv" w:eastAsia="lv" w:bidi="lv"/>
      </w:rPr>
    </w:lvl>
    <w:lvl w:ilvl="2">
      <w:start w:val="1"/>
      <w:numFmt w:val="decimal"/>
      <w:lvlText w:val="%1.%2.%3."/>
      <w:lvlJc w:val="left"/>
      <w:pPr>
        <w:ind w:left="1410" w:hanging="720"/>
      </w:pPr>
      <w:rPr>
        <w:rFonts w:ascii="Times New Roman" w:eastAsia="Times New Roman" w:hAnsi="Times New Roman" w:cs="Times New Roman" w:hint="default"/>
        <w:spacing w:val="-28"/>
        <w:w w:val="100"/>
        <w:sz w:val="24"/>
        <w:szCs w:val="24"/>
        <w:lang w:val="lv" w:eastAsia="lv" w:bidi="lv"/>
      </w:rPr>
    </w:lvl>
    <w:lvl w:ilvl="3">
      <w:numFmt w:val="bullet"/>
      <w:lvlText w:val="•"/>
      <w:lvlJc w:val="left"/>
      <w:pPr>
        <w:ind w:left="3225" w:hanging="720"/>
      </w:pPr>
      <w:rPr>
        <w:rFonts w:hint="default"/>
        <w:lang w:val="lv" w:eastAsia="lv" w:bidi="lv"/>
      </w:rPr>
    </w:lvl>
    <w:lvl w:ilvl="4">
      <w:numFmt w:val="bullet"/>
      <w:lvlText w:val="•"/>
      <w:lvlJc w:val="left"/>
      <w:pPr>
        <w:ind w:left="4128" w:hanging="720"/>
      </w:pPr>
      <w:rPr>
        <w:rFonts w:hint="default"/>
        <w:lang w:val="lv" w:eastAsia="lv" w:bidi="lv"/>
      </w:rPr>
    </w:lvl>
    <w:lvl w:ilvl="5">
      <w:numFmt w:val="bullet"/>
      <w:lvlText w:val="•"/>
      <w:lvlJc w:val="left"/>
      <w:pPr>
        <w:ind w:left="5031" w:hanging="720"/>
      </w:pPr>
      <w:rPr>
        <w:rFonts w:hint="default"/>
        <w:lang w:val="lv" w:eastAsia="lv" w:bidi="lv"/>
      </w:rPr>
    </w:lvl>
    <w:lvl w:ilvl="6">
      <w:numFmt w:val="bullet"/>
      <w:lvlText w:val="•"/>
      <w:lvlJc w:val="left"/>
      <w:pPr>
        <w:ind w:left="5934" w:hanging="720"/>
      </w:pPr>
      <w:rPr>
        <w:rFonts w:hint="default"/>
        <w:lang w:val="lv" w:eastAsia="lv" w:bidi="lv"/>
      </w:rPr>
    </w:lvl>
    <w:lvl w:ilvl="7">
      <w:numFmt w:val="bullet"/>
      <w:lvlText w:val="•"/>
      <w:lvlJc w:val="left"/>
      <w:pPr>
        <w:ind w:left="6837" w:hanging="720"/>
      </w:pPr>
      <w:rPr>
        <w:rFonts w:hint="default"/>
        <w:lang w:val="lv" w:eastAsia="lv" w:bidi="lv"/>
      </w:rPr>
    </w:lvl>
    <w:lvl w:ilvl="8">
      <w:numFmt w:val="bullet"/>
      <w:lvlText w:val="•"/>
      <w:lvlJc w:val="left"/>
      <w:pPr>
        <w:ind w:left="7740" w:hanging="720"/>
      </w:pPr>
      <w:rPr>
        <w:rFonts w:hint="default"/>
        <w:lang w:val="lv" w:eastAsia="lv" w:bidi="lv"/>
      </w:rPr>
    </w:lvl>
  </w:abstractNum>
  <w:abstractNum w:abstractNumId="16" w15:restartNumberingAfterBreak="0">
    <w:nsid w:val="39622EF1"/>
    <w:multiLevelType w:val="multilevel"/>
    <w:tmpl w:val="F74A706E"/>
    <w:lvl w:ilvl="0">
      <w:start w:val="3"/>
      <w:numFmt w:val="decimal"/>
      <w:lvlText w:val="%1"/>
      <w:lvlJc w:val="left"/>
      <w:pPr>
        <w:ind w:left="122" w:hanging="468"/>
      </w:pPr>
      <w:rPr>
        <w:rFonts w:hint="default"/>
        <w:lang w:val="lv" w:eastAsia="lv" w:bidi="lv"/>
      </w:rPr>
    </w:lvl>
    <w:lvl w:ilvl="1">
      <w:start w:val="1"/>
      <w:numFmt w:val="decimal"/>
      <w:lvlText w:val="%1.%2."/>
      <w:lvlJc w:val="left"/>
      <w:pPr>
        <w:ind w:left="122" w:hanging="468"/>
      </w:pPr>
      <w:rPr>
        <w:rFonts w:ascii="Times New Roman" w:eastAsia="Times New Roman" w:hAnsi="Times New Roman" w:cs="Times New Roman" w:hint="default"/>
        <w:spacing w:val="-32"/>
        <w:w w:val="99"/>
        <w:sz w:val="24"/>
        <w:szCs w:val="24"/>
        <w:lang w:val="lv" w:eastAsia="lv" w:bidi="lv"/>
      </w:rPr>
    </w:lvl>
    <w:lvl w:ilvl="2">
      <w:start w:val="1"/>
      <w:numFmt w:val="decimal"/>
      <w:lvlText w:val="%1.%2.%3."/>
      <w:lvlJc w:val="left"/>
      <w:pPr>
        <w:ind w:left="122" w:hanging="675"/>
      </w:pPr>
      <w:rPr>
        <w:rFonts w:ascii="Times New Roman" w:eastAsia="Times New Roman" w:hAnsi="Times New Roman" w:cs="Times New Roman" w:hint="default"/>
        <w:spacing w:val="-30"/>
        <w:w w:val="99"/>
        <w:sz w:val="24"/>
        <w:szCs w:val="24"/>
        <w:lang w:val="lv" w:eastAsia="lv" w:bidi="lv"/>
      </w:rPr>
    </w:lvl>
    <w:lvl w:ilvl="3">
      <w:numFmt w:val="bullet"/>
      <w:lvlText w:val="•"/>
      <w:lvlJc w:val="left"/>
      <w:pPr>
        <w:ind w:left="2947" w:hanging="675"/>
      </w:pPr>
      <w:rPr>
        <w:rFonts w:hint="default"/>
        <w:lang w:val="lv" w:eastAsia="lv" w:bidi="lv"/>
      </w:rPr>
    </w:lvl>
    <w:lvl w:ilvl="4">
      <w:numFmt w:val="bullet"/>
      <w:lvlText w:val="•"/>
      <w:lvlJc w:val="left"/>
      <w:pPr>
        <w:ind w:left="3890" w:hanging="675"/>
      </w:pPr>
      <w:rPr>
        <w:rFonts w:hint="default"/>
        <w:lang w:val="lv" w:eastAsia="lv" w:bidi="lv"/>
      </w:rPr>
    </w:lvl>
    <w:lvl w:ilvl="5">
      <w:numFmt w:val="bullet"/>
      <w:lvlText w:val="•"/>
      <w:lvlJc w:val="left"/>
      <w:pPr>
        <w:ind w:left="4833" w:hanging="675"/>
      </w:pPr>
      <w:rPr>
        <w:rFonts w:hint="default"/>
        <w:lang w:val="lv" w:eastAsia="lv" w:bidi="lv"/>
      </w:rPr>
    </w:lvl>
    <w:lvl w:ilvl="6">
      <w:numFmt w:val="bullet"/>
      <w:lvlText w:val="•"/>
      <w:lvlJc w:val="left"/>
      <w:pPr>
        <w:ind w:left="5775" w:hanging="675"/>
      </w:pPr>
      <w:rPr>
        <w:rFonts w:hint="default"/>
        <w:lang w:val="lv" w:eastAsia="lv" w:bidi="lv"/>
      </w:rPr>
    </w:lvl>
    <w:lvl w:ilvl="7">
      <w:numFmt w:val="bullet"/>
      <w:lvlText w:val="•"/>
      <w:lvlJc w:val="left"/>
      <w:pPr>
        <w:ind w:left="6718" w:hanging="675"/>
      </w:pPr>
      <w:rPr>
        <w:rFonts w:hint="default"/>
        <w:lang w:val="lv" w:eastAsia="lv" w:bidi="lv"/>
      </w:rPr>
    </w:lvl>
    <w:lvl w:ilvl="8">
      <w:numFmt w:val="bullet"/>
      <w:lvlText w:val="•"/>
      <w:lvlJc w:val="left"/>
      <w:pPr>
        <w:ind w:left="7661" w:hanging="675"/>
      </w:pPr>
      <w:rPr>
        <w:rFonts w:hint="default"/>
        <w:lang w:val="lv" w:eastAsia="lv" w:bidi="lv"/>
      </w:rPr>
    </w:lvl>
  </w:abstractNum>
  <w:abstractNum w:abstractNumId="17" w15:restartNumberingAfterBreak="0">
    <w:nsid w:val="495B6587"/>
    <w:multiLevelType w:val="multilevel"/>
    <w:tmpl w:val="CEA2ABF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4EF84402"/>
    <w:multiLevelType w:val="multilevel"/>
    <w:tmpl w:val="A7922932"/>
    <w:lvl w:ilvl="0">
      <w:start w:val="8"/>
      <w:numFmt w:val="decimal"/>
      <w:lvlText w:val="%1"/>
      <w:lvlJc w:val="left"/>
      <w:pPr>
        <w:ind w:left="122" w:hanging="420"/>
      </w:pPr>
      <w:rPr>
        <w:rFonts w:hint="default"/>
        <w:lang w:val="lv" w:eastAsia="lv" w:bidi="lv"/>
      </w:rPr>
    </w:lvl>
    <w:lvl w:ilvl="1">
      <w:start w:val="1"/>
      <w:numFmt w:val="decimal"/>
      <w:lvlText w:val="%1.%2."/>
      <w:lvlJc w:val="left"/>
      <w:pPr>
        <w:ind w:left="122" w:hanging="420"/>
      </w:pPr>
      <w:rPr>
        <w:rFonts w:ascii="Times New Roman" w:eastAsia="Times New Roman" w:hAnsi="Times New Roman" w:cs="Times New Roman" w:hint="default"/>
        <w:spacing w:val="-5"/>
        <w:w w:val="100"/>
        <w:sz w:val="24"/>
        <w:szCs w:val="24"/>
        <w:lang w:val="lv" w:eastAsia="lv" w:bidi="lv"/>
      </w:rPr>
    </w:lvl>
    <w:lvl w:ilvl="2">
      <w:start w:val="1"/>
      <w:numFmt w:val="decimal"/>
      <w:lvlText w:val="%1.%2.%3."/>
      <w:lvlJc w:val="left"/>
      <w:pPr>
        <w:ind w:left="122" w:hanging="653"/>
      </w:pPr>
      <w:rPr>
        <w:rFonts w:ascii="Times New Roman" w:eastAsia="Times New Roman" w:hAnsi="Times New Roman" w:cs="Times New Roman" w:hint="default"/>
        <w:spacing w:val="-9"/>
        <w:w w:val="100"/>
        <w:sz w:val="24"/>
        <w:szCs w:val="24"/>
        <w:lang w:val="lv" w:eastAsia="lv" w:bidi="lv"/>
      </w:rPr>
    </w:lvl>
    <w:lvl w:ilvl="3">
      <w:numFmt w:val="bullet"/>
      <w:lvlText w:val="•"/>
      <w:lvlJc w:val="left"/>
      <w:pPr>
        <w:ind w:left="2947" w:hanging="653"/>
      </w:pPr>
      <w:rPr>
        <w:rFonts w:hint="default"/>
        <w:lang w:val="lv" w:eastAsia="lv" w:bidi="lv"/>
      </w:rPr>
    </w:lvl>
    <w:lvl w:ilvl="4">
      <w:numFmt w:val="bullet"/>
      <w:lvlText w:val="•"/>
      <w:lvlJc w:val="left"/>
      <w:pPr>
        <w:ind w:left="3890" w:hanging="653"/>
      </w:pPr>
      <w:rPr>
        <w:rFonts w:hint="default"/>
        <w:lang w:val="lv" w:eastAsia="lv" w:bidi="lv"/>
      </w:rPr>
    </w:lvl>
    <w:lvl w:ilvl="5">
      <w:numFmt w:val="bullet"/>
      <w:lvlText w:val="•"/>
      <w:lvlJc w:val="left"/>
      <w:pPr>
        <w:ind w:left="4833" w:hanging="653"/>
      </w:pPr>
      <w:rPr>
        <w:rFonts w:hint="default"/>
        <w:lang w:val="lv" w:eastAsia="lv" w:bidi="lv"/>
      </w:rPr>
    </w:lvl>
    <w:lvl w:ilvl="6">
      <w:numFmt w:val="bullet"/>
      <w:lvlText w:val="•"/>
      <w:lvlJc w:val="left"/>
      <w:pPr>
        <w:ind w:left="5775" w:hanging="653"/>
      </w:pPr>
      <w:rPr>
        <w:rFonts w:hint="default"/>
        <w:lang w:val="lv" w:eastAsia="lv" w:bidi="lv"/>
      </w:rPr>
    </w:lvl>
    <w:lvl w:ilvl="7">
      <w:numFmt w:val="bullet"/>
      <w:lvlText w:val="•"/>
      <w:lvlJc w:val="left"/>
      <w:pPr>
        <w:ind w:left="6718" w:hanging="653"/>
      </w:pPr>
      <w:rPr>
        <w:rFonts w:hint="default"/>
        <w:lang w:val="lv" w:eastAsia="lv" w:bidi="lv"/>
      </w:rPr>
    </w:lvl>
    <w:lvl w:ilvl="8">
      <w:numFmt w:val="bullet"/>
      <w:lvlText w:val="•"/>
      <w:lvlJc w:val="left"/>
      <w:pPr>
        <w:ind w:left="7661" w:hanging="653"/>
      </w:pPr>
      <w:rPr>
        <w:rFonts w:hint="default"/>
        <w:lang w:val="lv" w:eastAsia="lv" w:bidi="lv"/>
      </w:rPr>
    </w:lvl>
  </w:abstractNum>
  <w:abstractNum w:abstractNumId="19" w15:restartNumberingAfterBreak="0">
    <w:nsid w:val="5A2E5D2A"/>
    <w:multiLevelType w:val="multilevel"/>
    <w:tmpl w:val="EEBC5BA6"/>
    <w:lvl w:ilvl="0">
      <w:start w:val="8"/>
      <w:numFmt w:val="decimal"/>
      <w:lvlText w:val="%1"/>
      <w:lvlJc w:val="left"/>
      <w:pPr>
        <w:ind w:left="842" w:hanging="720"/>
      </w:pPr>
      <w:rPr>
        <w:rFonts w:hint="default"/>
        <w:lang w:val="lv" w:eastAsia="lv" w:bidi="lv"/>
      </w:rPr>
    </w:lvl>
    <w:lvl w:ilvl="1">
      <w:start w:val="1"/>
      <w:numFmt w:val="decimal"/>
      <w:lvlText w:val="%1.%2."/>
      <w:lvlJc w:val="left"/>
      <w:pPr>
        <w:ind w:left="842" w:hanging="720"/>
      </w:pPr>
      <w:rPr>
        <w:rFonts w:ascii="Times New Roman" w:eastAsia="Times New Roman" w:hAnsi="Times New Roman" w:cs="Times New Roman" w:hint="default"/>
        <w:spacing w:val="-3"/>
        <w:w w:val="100"/>
        <w:sz w:val="24"/>
        <w:szCs w:val="24"/>
        <w:lang w:val="lv" w:eastAsia="lv" w:bidi="lv"/>
      </w:rPr>
    </w:lvl>
    <w:lvl w:ilvl="2">
      <w:start w:val="1"/>
      <w:numFmt w:val="decimal"/>
      <w:lvlText w:val="%1.%2.%3."/>
      <w:lvlJc w:val="left"/>
      <w:pPr>
        <w:ind w:left="1410" w:hanging="720"/>
      </w:pPr>
      <w:rPr>
        <w:rFonts w:ascii="Times New Roman" w:eastAsia="Times New Roman" w:hAnsi="Times New Roman" w:cs="Times New Roman" w:hint="default"/>
        <w:spacing w:val="-4"/>
        <w:w w:val="99"/>
        <w:sz w:val="24"/>
        <w:szCs w:val="24"/>
        <w:lang w:val="lv" w:eastAsia="lv" w:bidi="lv"/>
      </w:rPr>
    </w:lvl>
    <w:lvl w:ilvl="3">
      <w:numFmt w:val="bullet"/>
      <w:lvlText w:val="•"/>
      <w:lvlJc w:val="left"/>
      <w:pPr>
        <w:ind w:left="3225" w:hanging="720"/>
      </w:pPr>
      <w:rPr>
        <w:rFonts w:hint="default"/>
        <w:lang w:val="lv" w:eastAsia="lv" w:bidi="lv"/>
      </w:rPr>
    </w:lvl>
    <w:lvl w:ilvl="4">
      <w:numFmt w:val="bullet"/>
      <w:lvlText w:val="•"/>
      <w:lvlJc w:val="left"/>
      <w:pPr>
        <w:ind w:left="4128" w:hanging="720"/>
      </w:pPr>
      <w:rPr>
        <w:rFonts w:hint="default"/>
        <w:lang w:val="lv" w:eastAsia="lv" w:bidi="lv"/>
      </w:rPr>
    </w:lvl>
    <w:lvl w:ilvl="5">
      <w:numFmt w:val="bullet"/>
      <w:lvlText w:val="•"/>
      <w:lvlJc w:val="left"/>
      <w:pPr>
        <w:ind w:left="5031" w:hanging="720"/>
      </w:pPr>
      <w:rPr>
        <w:rFonts w:hint="default"/>
        <w:lang w:val="lv" w:eastAsia="lv" w:bidi="lv"/>
      </w:rPr>
    </w:lvl>
    <w:lvl w:ilvl="6">
      <w:numFmt w:val="bullet"/>
      <w:lvlText w:val="•"/>
      <w:lvlJc w:val="left"/>
      <w:pPr>
        <w:ind w:left="5934" w:hanging="720"/>
      </w:pPr>
      <w:rPr>
        <w:rFonts w:hint="default"/>
        <w:lang w:val="lv" w:eastAsia="lv" w:bidi="lv"/>
      </w:rPr>
    </w:lvl>
    <w:lvl w:ilvl="7">
      <w:numFmt w:val="bullet"/>
      <w:lvlText w:val="•"/>
      <w:lvlJc w:val="left"/>
      <w:pPr>
        <w:ind w:left="6837" w:hanging="720"/>
      </w:pPr>
      <w:rPr>
        <w:rFonts w:hint="default"/>
        <w:lang w:val="lv" w:eastAsia="lv" w:bidi="lv"/>
      </w:rPr>
    </w:lvl>
    <w:lvl w:ilvl="8">
      <w:numFmt w:val="bullet"/>
      <w:lvlText w:val="•"/>
      <w:lvlJc w:val="left"/>
      <w:pPr>
        <w:ind w:left="7740" w:hanging="720"/>
      </w:pPr>
      <w:rPr>
        <w:rFonts w:hint="default"/>
        <w:lang w:val="lv" w:eastAsia="lv" w:bidi="lv"/>
      </w:rPr>
    </w:lvl>
  </w:abstractNum>
  <w:abstractNum w:abstractNumId="20" w15:restartNumberingAfterBreak="0">
    <w:nsid w:val="5E1B7DFF"/>
    <w:multiLevelType w:val="multilevel"/>
    <w:tmpl w:val="73C6CFA8"/>
    <w:lvl w:ilvl="0">
      <w:start w:val="1"/>
      <w:numFmt w:val="decimal"/>
      <w:lvlText w:val="%1"/>
      <w:lvlJc w:val="left"/>
      <w:pPr>
        <w:ind w:left="842" w:hanging="720"/>
      </w:pPr>
      <w:rPr>
        <w:rFonts w:hint="default"/>
        <w:lang w:val="lv" w:eastAsia="lv" w:bidi="lv"/>
      </w:rPr>
    </w:lvl>
    <w:lvl w:ilvl="1">
      <w:start w:val="1"/>
      <w:numFmt w:val="decimal"/>
      <w:lvlText w:val="%1.%2."/>
      <w:lvlJc w:val="left"/>
      <w:pPr>
        <w:ind w:left="842" w:hanging="720"/>
      </w:pPr>
      <w:rPr>
        <w:rFonts w:ascii="Times New Roman" w:eastAsia="Times New Roman" w:hAnsi="Times New Roman" w:cs="Times New Roman" w:hint="default"/>
        <w:spacing w:val="-4"/>
        <w:w w:val="100"/>
        <w:sz w:val="24"/>
        <w:szCs w:val="24"/>
        <w:lang w:val="lv" w:eastAsia="lv" w:bidi="lv"/>
      </w:rPr>
    </w:lvl>
    <w:lvl w:ilvl="2">
      <w:start w:val="1"/>
      <w:numFmt w:val="decimal"/>
      <w:lvlText w:val="%1.%2.%3."/>
      <w:lvlJc w:val="left"/>
      <w:pPr>
        <w:ind w:left="1398" w:hanging="711"/>
      </w:pPr>
      <w:rPr>
        <w:rFonts w:ascii="Times New Roman" w:eastAsia="Times New Roman" w:hAnsi="Times New Roman" w:cs="Times New Roman" w:hint="default"/>
        <w:spacing w:val="-23"/>
        <w:w w:val="99"/>
        <w:sz w:val="24"/>
        <w:szCs w:val="24"/>
        <w:lang w:val="lv" w:eastAsia="lv" w:bidi="lv"/>
      </w:rPr>
    </w:lvl>
    <w:lvl w:ilvl="3">
      <w:numFmt w:val="bullet"/>
      <w:lvlText w:val=""/>
      <w:lvlJc w:val="left"/>
      <w:pPr>
        <w:ind w:left="1382" w:hanging="358"/>
      </w:pPr>
      <w:rPr>
        <w:rFonts w:ascii="Symbol" w:eastAsia="Symbol" w:hAnsi="Symbol" w:cs="Symbol" w:hint="default"/>
        <w:w w:val="100"/>
        <w:sz w:val="16"/>
        <w:szCs w:val="16"/>
        <w:lang w:val="lv" w:eastAsia="lv" w:bidi="lv"/>
      </w:rPr>
    </w:lvl>
    <w:lvl w:ilvl="4">
      <w:numFmt w:val="bullet"/>
      <w:lvlText w:val="•"/>
      <w:lvlJc w:val="left"/>
      <w:pPr>
        <w:ind w:left="2580" w:hanging="358"/>
      </w:pPr>
      <w:rPr>
        <w:rFonts w:hint="default"/>
        <w:lang w:val="lv" w:eastAsia="lv" w:bidi="lv"/>
      </w:rPr>
    </w:lvl>
    <w:lvl w:ilvl="5">
      <w:numFmt w:val="bullet"/>
      <w:lvlText w:val="•"/>
      <w:lvlJc w:val="left"/>
      <w:pPr>
        <w:ind w:left="3741" w:hanging="358"/>
      </w:pPr>
      <w:rPr>
        <w:rFonts w:hint="default"/>
        <w:lang w:val="lv" w:eastAsia="lv" w:bidi="lv"/>
      </w:rPr>
    </w:lvl>
    <w:lvl w:ilvl="6">
      <w:numFmt w:val="bullet"/>
      <w:lvlText w:val="•"/>
      <w:lvlJc w:val="left"/>
      <w:pPr>
        <w:ind w:left="4902" w:hanging="358"/>
      </w:pPr>
      <w:rPr>
        <w:rFonts w:hint="default"/>
        <w:lang w:val="lv" w:eastAsia="lv" w:bidi="lv"/>
      </w:rPr>
    </w:lvl>
    <w:lvl w:ilvl="7">
      <w:numFmt w:val="bullet"/>
      <w:lvlText w:val="•"/>
      <w:lvlJc w:val="left"/>
      <w:pPr>
        <w:ind w:left="6063" w:hanging="358"/>
      </w:pPr>
      <w:rPr>
        <w:rFonts w:hint="default"/>
        <w:lang w:val="lv" w:eastAsia="lv" w:bidi="lv"/>
      </w:rPr>
    </w:lvl>
    <w:lvl w:ilvl="8">
      <w:numFmt w:val="bullet"/>
      <w:lvlText w:val="•"/>
      <w:lvlJc w:val="left"/>
      <w:pPr>
        <w:ind w:left="7224" w:hanging="358"/>
      </w:pPr>
      <w:rPr>
        <w:rFonts w:hint="default"/>
        <w:lang w:val="lv" w:eastAsia="lv" w:bidi="lv"/>
      </w:rPr>
    </w:lvl>
  </w:abstractNum>
  <w:abstractNum w:abstractNumId="21" w15:restartNumberingAfterBreak="0">
    <w:nsid w:val="5EEF45D1"/>
    <w:multiLevelType w:val="hybridMultilevel"/>
    <w:tmpl w:val="3DE04292"/>
    <w:lvl w:ilvl="0" w:tplc="597411DC">
      <w:start w:val="1"/>
      <w:numFmt w:val="decimal"/>
      <w:lvlText w:val="%1)"/>
      <w:lvlJc w:val="left"/>
      <w:pPr>
        <w:ind w:left="549" w:hanging="293"/>
      </w:pPr>
      <w:rPr>
        <w:rFonts w:ascii="Times New Roman" w:eastAsia="Times New Roman" w:hAnsi="Times New Roman" w:cs="Times New Roman" w:hint="default"/>
        <w:spacing w:val="-28"/>
        <w:w w:val="99"/>
        <w:sz w:val="24"/>
        <w:szCs w:val="24"/>
        <w:lang w:val="lv" w:eastAsia="lv" w:bidi="lv"/>
      </w:rPr>
    </w:lvl>
    <w:lvl w:ilvl="1" w:tplc="9C563104">
      <w:numFmt w:val="bullet"/>
      <w:lvlText w:val="•"/>
      <w:lvlJc w:val="left"/>
      <w:pPr>
        <w:ind w:left="1440" w:hanging="293"/>
      </w:pPr>
      <w:rPr>
        <w:rFonts w:hint="default"/>
        <w:lang w:val="lv" w:eastAsia="lv" w:bidi="lv"/>
      </w:rPr>
    </w:lvl>
    <w:lvl w:ilvl="2" w:tplc="C284B89A">
      <w:numFmt w:val="bullet"/>
      <w:lvlText w:val="•"/>
      <w:lvlJc w:val="left"/>
      <w:pPr>
        <w:ind w:left="2341" w:hanging="293"/>
      </w:pPr>
      <w:rPr>
        <w:rFonts w:hint="default"/>
        <w:lang w:val="lv" w:eastAsia="lv" w:bidi="lv"/>
      </w:rPr>
    </w:lvl>
    <w:lvl w:ilvl="3" w:tplc="68F88F4E">
      <w:numFmt w:val="bullet"/>
      <w:lvlText w:val="•"/>
      <w:lvlJc w:val="left"/>
      <w:pPr>
        <w:ind w:left="3241" w:hanging="293"/>
      </w:pPr>
      <w:rPr>
        <w:rFonts w:hint="default"/>
        <w:lang w:val="lv" w:eastAsia="lv" w:bidi="lv"/>
      </w:rPr>
    </w:lvl>
    <w:lvl w:ilvl="4" w:tplc="19541A56">
      <w:numFmt w:val="bullet"/>
      <w:lvlText w:val="•"/>
      <w:lvlJc w:val="left"/>
      <w:pPr>
        <w:ind w:left="4142" w:hanging="293"/>
      </w:pPr>
      <w:rPr>
        <w:rFonts w:hint="default"/>
        <w:lang w:val="lv" w:eastAsia="lv" w:bidi="lv"/>
      </w:rPr>
    </w:lvl>
    <w:lvl w:ilvl="5" w:tplc="D9C273B8">
      <w:numFmt w:val="bullet"/>
      <w:lvlText w:val="•"/>
      <w:lvlJc w:val="left"/>
      <w:pPr>
        <w:ind w:left="5043" w:hanging="293"/>
      </w:pPr>
      <w:rPr>
        <w:rFonts w:hint="default"/>
        <w:lang w:val="lv" w:eastAsia="lv" w:bidi="lv"/>
      </w:rPr>
    </w:lvl>
    <w:lvl w:ilvl="6" w:tplc="B5262B76">
      <w:numFmt w:val="bullet"/>
      <w:lvlText w:val="•"/>
      <w:lvlJc w:val="left"/>
      <w:pPr>
        <w:ind w:left="5943" w:hanging="293"/>
      </w:pPr>
      <w:rPr>
        <w:rFonts w:hint="default"/>
        <w:lang w:val="lv" w:eastAsia="lv" w:bidi="lv"/>
      </w:rPr>
    </w:lvl>
    <w:lvl w:ilvl="7" w:tplc="BC72ECA2">
      <w:numFmt w:val="bullet"/>
      <w:lvlText w:val="•"/>
      <w:lvlJc w:val="left"/>
      <w:pPr>
        <w:ind w:left="6844" w:hanging="293"/>
      </w:pPr>
      <w:rPr>
        <w:rFonts w:hint="default"/>
        <w:lang w:val="lv" w:eastAsia="lv" w:bidi="lv"/>
      </w:rPr>
    </w:lvl>
    <w:lvl w:ilvl="8" w:tplc="AA54D8E8">
      <w:numFmt w:val="bullet"/>
      <w:lvlText w:val="•"/>
      <w:lvlJc w:val="left"/>
      <w:pPr>
        <w:ind w:left="7745" w:hanging="293"/>
      </w:pPr>
      <w:rPr>
        <w:rFonts w:hint="default"/>
        <w:lang w:val="lv" w:eastAsia="lv" w:bidi="lv"/>
      </w:rPr>
    </w:lvl>
  </w:abstractNum>
  <w:abstractNum w:abstractNumId="22" w15:restartNumberingAfterBreak="0">
    <w:nsid w:val="61007CCD"/>
    <w:multiLevelType w:val="hybridMultilevel"/>
    <w:tmpl w:val="4918B14A"/>
    <w:lvl w:ilvl="0" w:tplc="F3FCA2DC">
      <w:start w:val="2"/>
      <w:numFmt w:val="decimal"/>
      <w:lvlText w:val="%1."/>
      <w:lvlJc w:val="left"/>
      <w:pPr>
        <w:ind w:left="1004" w:hanging="163"/>
      </w:pPr>
      <w:rPr>
        <w:rFonts w:ascii="Times New Roman" w:eastAsia="Times New Roman" w:hAnsi="Times New Roman" w:cs="Times New Roman" w:hint="default"/>
        <w:w w:val="100"/>
        <w:sz w:val="16"/>
        <w:szCs w:val="16"/>
        <w:lang w:val="lv" w:eastAsia="lv" w:bidi="lv"/>
      </w:rPr>
    </w:lvl>
    <w:lvl w:ilvl="1" w:tplc="59881620">
      <w:numFmt w:val="bullet"/>
      <w:lvlText w:val="•"/>
      <w:lvlJc w:val="left"/>
      <w:pPr>
        <w:ind w:left="1854" w:hanging="163"/>
      </w:pPr>
      <w:rPr>
        <w:rFonts w:hint="default"/>
        <w:lang w:val="lv" w:eastAsia="lv" w:bidi="lv"/>
      </w:rPr>
    </w:lvl>
    <w:lvl w:ilvl="2" w:tplc="08BEB66A">
      <w:numFmt w:val="bullet"/>
      <w:lvlText w:val="•"/>
      <w:lvlJc w:val="left"/>
      <w:pPr>
        <w:ind w:left="2709" w:hanging="163"/>
      </w:pPr>
      <w:rPr>
        <w:rFonts w:hint="default"/>
        <w:lang w:val="lv" w:eastAsia="lv" w:bidi="lv"/>
      </w:rPr>
    </w:lvl>
    <w:lvl w:ilvl="3" w:tplc="B224AC90">
      <w:numFmt w:val="bullet"/>
      <w:lvlText w:val="•"/>
      <w:lvlJc w:val="left"/>
      <w:pPr>
        <w:ind w:left="3563" w:hanging="163"/>
      </w:pPr>
      <w:rPr>
        <w:rFonts w:hint="default"/>
        <w:lang w:val="lv" w:eastAsia="lv" w:bidi="lv"/>
      </w:rPr>
    </w:lvl>
    <w:lvl w:ilvl="4" w:tplc="9ABCC714">
      <w:numFmt w:val="bullet"/>
      <w:lvlText w:val="•"/>
      <w:lvlJc w:val="left"/>
      <w:pPr>
        <w:ind w:left="4418" w:hanging="163"/>
      </w:pPr>
      <w:rPr>
        <w:rFonts w:hint="default"/>
        <w:lang w:val="lv" w:eastAsia="lv" w:bidi="lv"/>
      </w:rPr>
    </w:lvl>
    <w:lvl w:ilvl="5" w:tplc="E920F320">
      <w:numFmt w:val="bullet"/>
      <w:lvlText w:val="•"/>
      <w:lvlJc w:val="left"/>
      <w:pPr>
        <w:ind w:left="5273" w:hanging="163"/>
      </w:pPr>
      <w:rPr>
        <w:rFonts w:hint="default"/>
        <w:lang w:val="lv" w:eastAsia="lv" w:bidi="lv"/>
      </w:rPr>
    </w:lvl>
    <w:lvl w:ilvl="6" w:tplc="D0BC5F56">
      <w:numFmt w:val="bullet"/>
      <w:lvlText w:val="•"/>
      <w:lvlJc w:val="left"/>
      <w:pPr>
        <w:ind w:left="6127" w:hanging="163"/>
      </w:pPr>
      <w:rPr>
        <w:rFonts w:hint="default"/>
        <w:lang w:val="lv" w:eastAsia="lv" w:bidi="lv"/>
      </w:rPr>
    </w:lvl>
    <w:lvl w:ilvl="7" w:tplc="DA7C44F8">
      <w:numFmt w:val="bullet"/>
      <w:lvlText w:val="•"/>
      <w:lvlJc w:val="left"/>
      <w:pPr>
        <w:ind w:left="6982" w:hanging="163"/>
      </w:pPr>
      <w:rPr>
        <w:rFonts w:hint="default"/>
        <w:lang w:val="lv" w:eastAsia="lv" w:bidi="lv"/>
      </w:rPr>
    </w:lvl>
    <w:lvl w:ilvl="8" w:tplc="652A562A">
      <w:numFmt w:val="bullet"/>
      <w:lvlText w:val="•"/>
      <w:lvlJc w:val="left"/>
      <w:pPr>
        <w:ind w:left="7837" w:hanging="163"/>
      </w:pPr>
      <w:rPr>
        <w:rFonts w:hint="default"/>
        <w:lang w:val="lv" w:eastAsia="lv" w:bidi="lv"/>
      </w:rPr>
    </w:lvl>
  </w:abstractNum>
  <w:abstractNum w:abstractNumId="23" w15:restartNumberingAfterBreak="0">
    <w:nsid w:val="616243AF"/>
    <w:multiLevelType w:val="multilevel"/>
    <w:tmpl w:val="1F10F8BC"/>
    <w:lvl w:ilvl="0">
      <w:start w:val="9"/>
      <w:numFmt w:val="decimal"/>
      <w:lvlText w:val="%1"/>
      <w:lvlJc w:val="left"/>
      <w:pPr>
        <w:ind w:left="842" w:hanging="720"/>
      </w:pPr>
      <w:rPr>
        <w:rFonts w:hint="default"/>
        <w:lang w:val="lv" w:eastAsia="lv" w:bidi="lv"/>
      </w:rPr>
    </w:lvl>
    <w:lvl w:ilvl="1">
      <w:start w:val="1"/>
      <w:numFmt w:val="decimal"/>
      <w:lvlText w:val="%1.%2."/>
      <w:lvlJc w:val="left"/>
      <w:pPr>
        <w:ind w:left="842" w:hanging="720"/>
      </w:pPr>
      <w:rPr>
        <w:rFonts w:ascii="Times New Roman" w:eastAsia="Times New Roman" w:hAnsi="Times New Roman" w:cs="Times New Roman" w:hint="default"/>
        <w:spacing w:val="-3"/>
        <w:w w:val="99"/>
        <w:sz w:val="24"/>
        <w:szCs w:val="24"/>
        <w:lang w:val="lv" w:eastAsia="lv" w:bidi="lv"/>
      </w:rPr>
    </w:lvl>
    <w:lvl w:ilvl="2">
      <w:start w:val="1"/>
      <w:numFmt w:val="decimal"/>
      <w:lvlText w:val="%1.%2.%3."/>
      <w:lvlJc w:val="left"/>
      <w:pPr>
        <w:ind w:left="1410" w:hanging="720"/>
      </w:pPr>
      <w:rPr>
        <w:rFonts w:ascii="Times New Roman" w:eastAsia="Times New Roman" w:hAnsi="Times New Roman" w:cs="Times New Roman" w:hint="default"/>
        <w:spacing w:val="-30"/>
        <w:w w:val="99"/>
        <w:sz w:val="24"/>
        <w:szCs w:val="24"/>
        <w:lang w:val="lv" w:eastAsia="lv" w:bidi="lv"/>
      </w:rPr>
    </w:lvl>
    <w:lvl w:ilvl="3">
      <w:start w:val="1"/>
      <w:numFmt w:val="decimal"/>
      <w:lvlText w:val="%4."/>
      <w:lvlJc w:val="left"/>
      <w:pPr>
        <w:ind w:left="7690" w:hanging="181"/>
      </w:pPr>
      <w:rPr>
        <w:rFonts w:ascii="Times New Roman" w:eastAsia="Times New Roman" w:hAnsi="Times New Roman" w:cs="Times New Roman" w:hint="default"/>
        <w:w w:val="99"/>
        <w:sz w:val="22"/>
        <w:szCs w:val="22"/>
        <w:lang w:val="lv" w:eastAsia="lv" w:bidi="lv"/>
      </w:rPr>
    </w:lvl>
    <w:lvl w:ilvl="4">
      <w:numFmt w:val="bullet"/>
      <w:lvlText w:val="•"/>
      <w:lvlJc w:val="left"/>
      <w:pPr>
        <w:ind w:left="8161" w:hanging="181"/>
      </w:pPr>
      <w:rPr>
        <w:rFonts w:hint="default"/>
        <w:lang w:val="lv" w:eastAsia="lv" w:bidi="lv"/>
      </w:rPr>
    </w:lvl>
    <w:lvl w:ilvl="5">
      <w:numFmt w:val="bullet"/>
      <w:lvlText w:val="•"/>
      <w:lvlJc w:val="left"/>
      <w:pPr>
        <w:ind w:left="8392" w:hanging="181"/>
      </w:pPr>
      <w:rPr>
        <w:rFonts w:hint="default"/>
        <w:lang w:val="lv" w:eastAsia="lv" w:bidi="lv"/>
      </w:rPr>
    </w:lvl>
    <w:lvl w:ilvl="6">
      <w:numFmt w:val="bullet"/>
      <w:lvlText w:val="•"/>
      <w:lvlJc w:val="left"/>
      <w:pPr>
        <w:ind w:left="8623" w:hanging="181"/>
      </w:pPr>
      <w:rPr>
        <w:rFonts w:hint="default"/>
        <w:lang w:val="lv" w:eastAsia="lv" w:bidi="lv"/>
      </w:rPr>
    </w:lvl>
    <w:lvl w:ilvl="7">
      <w:numFmt w:val="bullet"/>
      <w:lvlText w:val="•"/>
      <w:lvlJc w:val="left"/>
      <w:pPr>
        <w:ind w:left="8854" w:hanging="181"/>
      </w:pPr>
      <w:rPr>
        <w:rFonts w:hint="default"/>
        <w:lang w:val="lv" w:eastAsia="lv" w:bidi="lv"/>
      </w:rPr>
    </w:lvl>
    <w:lvl w:ilvl="8">
      <w:numFmt w:val="bullet"/>
      <w:lvlText w:val="•"/>
      <w:lvlJc w:val="left"/>
      <w:pPr>
        <w:ind w:left="9084" w:hanging="181"/>
      </w:pPr>
      <w:rPr>
        <w:rFonts w:hint="default"/>
        <w:lang w:val="lv" w:eastAsia="lv" w:bidi="lv"/>
      </w:rPr>
    </w:lvl>
  </w:abstractNum>
  <w:abstractNum w:abstractNumId="24" w15:restartNumberingAfterBreak="0">
    <w:nsid w:val="65E31026"/>
    <w:multiLevelType w:val="hybridMultilevel"/>
    <w:tmpl w:val="84AAF752"/>
    <w:lvl w:ilvl="0" w:tplc="9D901D14">
      <w:start w:val="1"/>
      <w:numFmt w:val="decimal"/>
      <w:lvlText w:val="%1."/>
      <w:lvlJc w:val="left"/>
      <w:pPr>
        <w:ind w:left="3401" w:hanging="240"/>
        <w:jc w:val="right"/>
      </w:pPr>
      <w:rPr>
        <w:rFonts w:hint="default"/>
        <w:b/>
        <w:bCs/>
        <w:spacing w:val="-3"/>
        <w:w w:val="100"/>
        <w:lang w:val="lv" w:eastAsia="lv" w:bidi="lv"/>
      </w:rPr>
    </w:lvl>
    <w:lvl w:ilvl="1" w:tplc="C8BC54CA">
      <w:numFmt w:val="bullet"/>
      <w:lvlText w:val="•"/>
      <w:lvlJc w:val="left"/>
      <w:pPr>
        <w:ind w:left="4014" w:hanging="240"/>
      </w:pPr>
      <w:rPr>
        <w:rFonts w:hint="default"/>
        <w:lang w:val="lv" w:eastAsia="lv" w:bidi="lv"/>
      </w:rPr>
    </w:lvl>
    <w:lvl w:ilvl="2" w:tplc="5922C392">
      <w:numFmt w:val="bullet"/>
      <w:lvlText w:val="•"/>
      <w:lvlJc w:val="left"/>
      <w:pPr>
        <w:ind w:left="4629" w:hanging="240"/>
      </w:pPr>
      <w:rPr>
        <w:rFonts w:hint="default"/>
        <w:lang w:val="lv" w:eastAsia="lv" w:bidi="lv"/>
      </w:rPr>
    </w:lvl>
    <w:lvl w:ilvl="3" w:tplc="5ED6BB64">
      <w:numFmt w:val="bullet"/>
      <w:lvlText w:val="•"/>
      <w:lvlJc w:val="left"/>
      <w:pPr>
        <w:ind w:left="5243" w:hanging="240"/>
      </w:pPr>
      <w:rPr>
        <w:rFonts w:hint="default"/>
        <w:lang w:val="lv" w:eastAsia="lv" w:bidi="lv"/>
      </w:rPr>
    </w:lvl>
    <w:lvl w:ilvl="4" w:tplc="9556890C">
      <w:numFmt w:val="bullet"/>
      <w:lvlText w:val="•"/>
      <w:lvlJc w:val="left"/>
      <w:pPr>
        <w:ind w:left="5858" w:hanging="240"/>
      </w:pPr>
      <w:rPr>
        <w:rFonts w:hint="default"/>
        <w:lang w:val="lv" w:eastAsia="lv" w:bidi="lv"/>
      </w:rPr>
    </w:lvl>
    <w:lvl w:ilvl="5" w:tplc="08BC6E46">
      <w:numFmt w:val="bullet"/>
      <w:lvlText w:val="•"/>
      <w:lvlJc w:val="left"/>
      <w:pPr>
        <w:ind w:left="6473" w:hanging="240"/>
      </w:pPr>
      <w:rPr>
        <w:rFonts w:hint="default"/>
        <w:lang w:val="lv" w:eastAsia="lv" w:bidi="lv"/>
      </w:rPr>
    </w:lvl>
    <w:lvl w:ilvl="6" w:tplc="E24ACBE6">
      <w:numFmt w:val="bullet"/>
      <w:lvlText w:val="•"/>
      <w:lvlJc w:val="left"/>
      <w:pPr>
        <w:ind w:left="7087" w:hanging="240"/>
      </w:pPr>
      <w:rPr>
        <w:rFonts w:hint="default"/>
        <w:lang w:val="lv" w:eastAsia="lv" w:bidi="lv"/>
      </w:rPr>
    </w:lvl>
    <w:lvl w:ilvl="7" w:tplc="D51E68FC">
      <w:numFmt w:val="bullet"/>
      <w:lvlText w:val="•"/>
      <w:lvlJc w:val="left"/>
      <w:pPr>
        <w:ind w:left="7702" w:hanging="240"/>
      </w:pPr>
      <w:rPr>
        <w:rFonts w:hint="default"/>
        <w:lang w:val="lv" w:eastAsia="lv" w:bidi="lv"/>
      </w:rPr>
    </w:lvl>
    <w:lvl w:ilvl="8" w:tplc="E524128A">
      <w:numFmt w:val="bullet"/>
      <w:lvlText w:val="•"/>
      <w:lvlJc w:val="left"/>
      <w:pPr>
        <w:ind w:left="8317" w:hanging="240"/>
      </w:pPr>
      <w:rPr>
        <w:rFonts w:hint="default"/>
        <w:lang w:val="lv" w:eastAsia="lv" w:bidi="lv"/>
      </w:rPr>
    </w:lvl>
  </w:abstractNum>
  <w:abstractNum w:abstractNumId="25" w15:restartNumberingAfterBreak="0">
    <w:nsid w:val="68957361"/>
    <w:multiLevelType w:val="multilevel"/>
    <w:tmpl w:val="0194C358"/>
    <w:lvl w:ilvl="0">
      <w:start w:val="7"/>
      <w:numFmt w:val="decimal"/>
      <w:lvlText w:val="%1"/>
      <w:lvlJc w:val="left"/>
      <w:pPr>
        <w:ind w:left="842" w:hanging="720"/>
      </w:pPr>
      <w:rPr>
        <w:rFonts w:hint="default"/>
        <w:lang w:val="lv" w:eastAsia="lv" w:bidi="lv"/>
      </w:rPr>
    </w:lvl>
    <w:lvl w:ilvl="1">
      <w:start w:val="1"/>
      <w:numFmt w:val="decimal"/>
      <w:lvlText w:val="%1.%2."/>
      <w:lvlJc w:val="left"/>
      <w:pPr>
        <w:ind w:left="842" w:hanging="720"/>
      </w:pPr>
      <w:rPr>
        <w:rFonts w:ascii="Times New Roman" w:eastAsia="Times New Roman" w:hAnsi="Times New Roman" w:cs="Times New Roman" w:hint="default"/>
        <w:spacing w:val="-4"/>
        <w:w w:val="99"/>
        <w:sz w:val="24"/>
        <w:szCs w:val="24"/>
        <w:lang w:val="lv" w:eastAsia="lv" w:bidi="lv"/>
      </w:rPr>
    </w:lvl>
    <w:lvl w:ilvl="2">
      <w:start w:val="1"/>
      <w:numFmt w:val="decimal"/>
      <w:lvlText w:val="%1.%2.%3."/>
      <w:lvlJc w:val="left"/>
      <w:pPr>
        <w:ind w:left="1410" w:hanging="720"/>
      </w:pPr>
      <w:rPr>
        <w:rFonts w:ascii="Times New Roman" w:eastAsia="Times New Roman" w:hAnsi="Times New Roman" w:cs="Times New Roman" w:hint="default"/>
        <w:spacing w:val="-30"/>
        <w:w w:val="99"/>
        <w:sz w:val="24"/>
        <w:szCs w:val="24"/>
        <w:lang w:val="lv" w:eastAsia="lv" w:bidi="lv"/>
      </w:rPr>
    </w:lvl>
    <w:lvl w:ilvl="3">
      <w:numFmt w:val="bullet"/>
      <w:lvlText w:val="•"/>
      <w:lvlJc w:val="left"/>
      <w:pPr>
        <w:ind w:left="3225" w:hanging="720"/>
      </w:pPr>
      <w:rPr>
        <w:rFonts w:hint="default"/>
        <w:lang w:val="lv" w:eastAsia="lv" w:bidi="lv"/>
      </w:rPr>
    </w:lvl>
    <w:lvl w:ilvl="4">
      <w:numFmt w:val="bullet"/>
      <w:lvlText w:val="•"/>
      <w:lvlJc w:val="left"/>
      <w:pPr>
        <w:ind w:left="4128" w:hanging="720"/>
      </w:pPr>
      <w:rPr>
        <w:rFonts w:hint="default"/>
        <w:lang w:val="lv" w:eastAsia="lv" w:bidi="lv"/>
      </w:rPr>
    </w:lvl>
    <w:lvl w:ilvl="5">
      <w:numFmt w:val="bullet"/>
      <w:lvlText w:val="•"/>
      <w:lvlJc w:val="left"/>
      <w:pPr>
        <w:ind w:left="5031" w:hanging="720"/>
      </w:pPr>
      <w:rPr>
        <w:rFonts w:hint="default"/>
        <w:lang w:val="lv" w:eastAsia="lv" w:bidi="lv"/>
      </w:rPr>
    </w:lvl>
    <w:lvl w:ilvl="6">
      <w:numFmt w:val="bullet"/>
      <w:lvlText w:val="•"/>
      <w:lvlJc w:val="left"/>
      <w:pPr>
        <w:ind w:left="5934" w:hanging="720"/>
      </w:pPr>
      <w:rPr>
        <w:rFonts w:hint="default"/>
        <w:lang w:val="lv" w:eastAsia="lv" w:bidi="lv"/>
      </w:rPr>
    </w:lvl>
    <w:lvl w:ilvl="7">
      <w:numFmt w:val="bullet"/>
      <w:lvlText w:val="•"/>
      <w:lvlJc w:val="left"/>
      <w:pPr>
        <w:ind w:left="6837" w:hanging="720"/>
      </w:pPr>
      <w:rPr>
        <w:rFonts w:hint="default"/>
        <w:lang w:val="lv" w:eastAsia="lv" w:bidi="lv"/>
      </w:rPr>
    </w:lvl>
    <w:lvl w:ilvl="8">
      <w:numFmt w:val="bullet"/>
      <w:lvlText w:val="•"/>
      <w:lvlJc w:val="left"/>
      <w:pPr>
        <w:ind w:left="7740" w:hanging="720"/>
      </w:pPr>
      <w:rPr>
        <w:rFonts w:hint="default"/>
        <w:lang w:val="lv" w:eastAsia="lv" w:bidi="lv"/>
      </w:rPr>
    </w:lvl>
  </w:abstractNum>
  <w:abstractNum w:abstractNumId="26" w15:restartNumberingAfterBreak="0">
    <w:nsid w:val="6A202440"/>
    <w:multiLevelType w:val="multilevel"/>
    <w:tmpl w:val="BC72EC6E"/>
    <w:lvl w:ilvl="0">
      <w:start w:val="1"/>
      <w:numFmt w:val="decimal"/>
      <w:lvlText w:val="%1"/>
      <w:lvlJc w:val="left"/>
      <w:pPr>
        <w:ind w:left="122" w:hanging="490"/>
      </w:pPr>
      <w:rPr>
        <w:rFonts w:hint="default"/>
        <w:lang w:val="lv" w:eastAsia="lv" w:bidi="lv"/>
      </w:rPr>
    </w:lvl>
    <w:lvl w:ilvl="1">
      <w:start w:val="1"/>
      <w:numFmt w:val="decimal"/>
      <w:lvlText w:val="%1.%2."/>
      <w:lvlJc w:val="left"/>
      <w:pPr>
        <w:ind w:left="122" w:hanging="490"/>
        <w:jc w:val="right"/>
      </w:pPr>
      <w:rPr>
        <w:rFonts w:ascii="Times New Roman" w:eastAsia="Times New Roman" w:hAnsi="Times New Roman" w:cs="Times New Roman" w:hint="default"/>
        <w:spacing w:val="-16"/>
        <w:w w:val="99"/>
        <w:sz w:val="24"/>
        <w:szCs w:val="24"/>
        <w:lang w:val="lv" w:eastAsia="lv" w:bidi="lv"/>
      </w:rPr>
    </w:lvl>
    <w:lvl w:ilvl="2">
      <w:numFmt w:val="bullet"/>
      <w:lvlText w:val="•"/>
      <w:lvlJc w:val="left"/>
      <w:pPr>
        <w:ind w:left="2005" w:hanging="490"/>
      </w:pPr>
      <w:rPr>
        <w:rFonts w:hint="default"/>
        <w:lang w:val="lv" w:eastAsia="lv" w:bidi="lv"/>
      </w:rPr>
    </w:lvl>
    <w:lvl w:ilvl="3">
      <w:numFmt w:val="bullet"/>
      <w:lvlText w:val="•"/>
      <w:lvlJc w:val="left"/>
      <w:pPr>
        <w:ind w:left="2947" w:hanging="490"/>
      </w:pPr>
      <w:rPr>
        <w:rFonts w:hint="default"/>
        <w:lang w:val="lv" w:eastAsia="lv" w:bidi="lv"/>
      </w:rPr>
    </w:lvl>
    <w:lvl w:ilvl="4">
      <w:numFmt w:val="bullet"/>
      <w:lvlText w:val="•"/>
      <w:lvlJc w:val="left"/>
      <w:pPr>
        <w:ind w:left="3890" w:hanging="490"/>
      </w:pPr>
      <w:rPr>
        <w:rFonts w:hint="default"/>
        <w:lang w:val="lv" w:eastAsia="lv" w:bidi="lv"/>
      </w:rPr>
    </w:lvl>
    <w:lvl w:ilvl="5">
      <w:numFmt w:val="bullet"/>
      <w:lvlText w:val="•"/>
      <w:lvlJc w:val="left"/>
      <w:pPr>
        <w:ind w:left="4833" w:hanging="490"/>
      </w:pPr>
      <w:rPr>
        <w:rFonts w:hint="default"/>
        <w:lang w:val="lv" w:eastAsia="lv" w:bidi="lv"/>
      </w:rPr>
    </w:lvl>
    <w:lvl w:ilvl="6">
      <w:numFmt w:val="bullet"/>
      <w:lvlText w:val="•"/>
      <w:lvlJc w:val="left"/>
      <w:pPr>
        <w:ind w:left="5775" w:hanging="490"/>
      </w:pPr>
      <w:rPr>
        <w:rFonts w:hint="default"/>
        <w:lang w:val="lv" w:eastAsia="lv" w:bidi="lv"/>
      </w:rPr>
    </w:lvl>
    <w:lvl w:ilvl="7">
      <w:numFmt w:val="bullet"/>
      <w:lvlText w:val="•"/>
      <w:lvlJc w:val="left"/>
      <w:pPr>
        <w:ind w:left="6718" w:hanging="490"/>
      </w:pPr>
      <w:rPr>
        <w:rFonts w:hint="default"/>
        <w:lang w:val="lv" w:eastAsia="lv" w:bidi="lv"/>
      </w:rPr>
    </w:lvl>
    <w:lvl w:ilvl="8">
      <w:numFmt w:val="bullet"/>
      <w:lvlText w:val="•"/>
      <w:lvlJc w:val="left"/>
      <w:pPr>
        <w:ind w:left="7661" w:hanging="490"/>
      </w:pPr>
      <w:rPr>
        <w:rFonts w:hint="default"/>
        <w:lang w:val="lv" w:eastAsia="lv" w:bidi="lv"/>
      </w:rPr>
    </w:lvl>
  </w:abstractNum>
  <w:abstractNum w:abstractNumId="27" w15:restartNumberingAfterBreak="0">
    <w:nsid w:val="6F05568A"/>
    <w:multiLevelType w:val="multilevel"/>
    <w:tmpl w:val="43C2F3DE"/>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740E2058"/>
    <w:multiLevelType w:val="multilevel"/>
    <w:tmpl w:val="CD8C2FF6"/>
    <w:lvl w:ilvl="0">
      <w:start w:val="6"/>
      <w:numFmt w:val="decimal"/>
      <w:lvlText w:val="%1"/>
      <w:lvlJc w:val="left"/>
      <w:pPr>
        <w:ind w:left="1262" w:hanging="420"/>
      </w:pPr>
      <w:rPr>
        <w:rFonts w:hint="default"/>
        <w:lang w:val="lv" w:eastAsia="lv" w:bidi="lv"/>
      </w:rPr>
    </w:lvl>
    <w:lvl w:ilvl="1">
      <w:start w:val="2"/>
      <w:numFmt w:val="decimal"/>
      <w:lvlText w:val="%1.%2."/>
      <w:lvlJc w:val="left"/>
      <w:pPr>
        <w:ind w:left="1262" w:hanging="420"/>
      </w:pPr>
      <w:rPr>
        <w:rFonts w:ascii="Times New Roman" w:eastAsia="Times New Roman" w:hAnsi="Times New Roman" w:cs="Times New Roman" w:hint="default"/>
        <w:spacing w:val="-4"/>
        <w:w w:val="100"/>
        <w:sz w:val="24"/>
        <w:szCs w:val="24"/>
        <w:lang w:val="lv" w:eastAsia="lv" w:bidi="lv"/>
      </w:rPr>
    </w:lvl>
    <w:lvl w:ilvl="2">
      <w:start w:val="1"/>
      <w:numFmt w:val="decimal"/>
      <w:lvlText w:val="%1.%2.%3."/>
      <w:lvlJc w:val="left"/>
      <w:pPr>
        <w:ind w:left="122" w:hanging="612"/>
      </w:pPr>
      <w:rPr>
        <w:rFonts w:ascii="Times New Roman" w:eastAsia="Times New Roman" w:hAnsi="Times New Roman" w:cs="Times New Roman" w:hint="default"/>
        <w:w w:val="100"/>
        <w:sz w:val="24"/>
        <w:szCs w:val="24"/>
        <w:lang w:val="lv" w:eastAsia="lv" w:bidi="lv"/>
      </w:rPr>
    </w:lvl>
    <w:lvl w:ilvl="3">
      <w:start w:val="1"/>
      <w:numFmt w:val="decimal"/>
      <w:lvlText w:val="%1.%2.%3.%4."/>
      <w:lvlJc w:val="left"/>
      <w:pPr>
        <w:ind w:left="2342" w:hanging="780"/>
      </w:pPr>
      <w:rPr>
        <w:rFonts w:ascii="Times New Roman" w:eastAsia="Times New Roman" w:hAnsi="Times New Roman" w:cs="Times New Roman" w:hint="default"/>
        <w:spacing w:val="-4"/>
        <w:w w:val="100"/>
        <w:sz w:val="24"/>
        <w:szCs w:val="24"/>
        <w:lang w:val="lv" w:eastAsia="lv" w:bidi="lv"/>
      </w:rPr>
    </w:lvl>
    <w:lvl w:ilvl="4">
      <w:numFmt w:val="bullet"/>
      <w:lvlText w:val="•"/>
      <w:lvlJc w:val="left"/>
      <w:pPr>
        <w:ind w:left="4141" w:hanging="780"/>
      </w:pPr>
      <w:rPr>
        <w:rFonts w:hint="default"/>
        <w:lang w:val="lv" w:eastAsia="lv" w:bidi="lv"/>
      </w:rPr>
    </w:lvl>
    <w:lvl w:ilvl="5">
      <w:numFmt w:val="bullet"/>
      <w:lvlText w:val="•"/>
      <w:lvlJc w:val="left"/>
      <w:pPr>
        <w:ind w:left="5042" w:hanging="780"/>
      </w:pPr>
      <w:rPr>
        <w:rFonts w:hint="default"/>
        <w:lang w:val="lv" w:eastAsia="lv" w:bidi="lv"/>
      </w:rPr>
    </w:lvl>
    <w:lvl w:ilvl="6">
      <w:numFmt w:val="bullet"/>
      <w:lvlText w:val="•"/>
      <w:lvlJc w:val="left"/>
      <w:pPr>
        <w:ind w:left="5943" w:hanging="780"/>
      </w:pPr>
      <w:rPr>
        <w:rFonts w:hint="default"/>
        <w:lang w:val="lv" w:eastAsia="lv" w:bidi="lv"/>
      </w:rPr>
    </w:lvl>
    <w:lvl w:ilvl="7">
      <w:numFmt w:val="bullet"/>
      <w:lvlText w:val="•"/>
      <w:lvlJc w:val="left"/>
      <w:pPr>
        <w:ind w:left="6844" w:hanging="780"/>
      </w:pPr>
      <w:rPr>
        <w:rFonts w:hint="default"/>
        <w:lang w:val="lv" w:eastAsia="lv" w:bidi="lv"/>
      </w:rPr>
    </w:lvl>
    <w:lvl w:ilvl="8">
      <w:numFmt w:val="bullet"/>
      <w:lvlText w:val="•"/>
      <w:lvlJc w:val="left"/>
      <w:pPr>
        <w:ind w:left="7744" w:hanging="780"/>
      </w:pPr>
      <w:rPr>
        <w:rFonts w:hint="default"/>
        <w:lang w:val="lv" w:eastAsia="lv" w:bidi="lv"/>
      </w:rPr>
    </w:lvl>
  </w:abstractNum>
  <w:abstractNum w:abstractNumId="29" w15:restartNumberingAfterBreak="0">
    <w:nsid w:val="7AEE44D2"/>
    <w:multiLevelType w:val="multilevel"/>
    <w:tmpl w:val="5EC6474A"/>
    <w:lvl w:ilvl="0">
      <w:start w:val="1"/>
      <w:numFmt w:val="decimal"/>
      <w:lvlText w:val="%1."/>
      <w:lvlJc w:val="left"/>
      <w:pPr>
        <w:ind w:left="405" w:hanging="284"/>
      </w:pPr>
      <w:rPr>
        <w:rFonts w:ascii="Times New Roman" w:eastAsia="Times New Roman" w:hAnsi="Times New Roman" w:cs="Times New Roman" w:hint="default"/>
        <w:b/>
        <w:bCs/>
        <w:spacing w:val="-17"/>
        <w:w w:val="100"/>
        <w:sz w:val="24"/>
        <w:szCs w:val="24"/>
        <w:lang w:val="lv" w:eastAsia="lv" w:bidi="lv"/>
      </w:rPr>
    </w:lvl>
    <w:lvl w:ilvl="1">
      <w:start w:val="1"/>
      <w:numFmt w:val="decimal"/>
      <w:lvlText w:val="%1.%2."/>
      <w:lvlJc w:val="left"/>
      <w:pPr>
        <w:ind w:left="122" w:hanging="459"/>
      </w:pPr>
      <w:rPr>
        <w:rFonts w:ascii="Times New Roman" w:eastAsia="Times New Roman" w:hAnsi="Times New Roman" w:cs="Times New Roman" w:hint="default"/>
        <w:spacing w:val="-25"/>
        <w:w w:val="100"/>
        <w:sz w:val="24"/>
        <w:szCs w:val="24"/>
        <w:lang w:val="lv" w:eastAsia="lv" w:bidi="lv"/>
      </w:rPr>
    </w:lvl>
    <w:lvl w:ilvl="2">
      <w:start w:val="1"/>
      <w:numFmt w:val="decimal"/>
      <w:lvlText w:val="%1.%2.%3."/>
      <w:lvlJc w:val="left"/>
      <w:pPr>
        <w:ind w:left="122" w:hanging="607"/>
      </w:pPr>
      <w:rPr>
        <w:rFonts w:ascii="Times New Roman" w:eastAsia="Times New Roman" w:hAnsi="Times New Roman" w:cs="Times New Roman" w:hint="default"/>
        <w:w w:val="100"/>
        <w:sz w:val="24"/>
        <w:szCs w:val="24"/>
        <w:lang w:val="lv" w:eastAsia="lv" w:bidi="lv"/>
      </w:rPr>
    </w:lvl>
    <w:lvl w:ilvl="3">
      <w:numFmt w:val="bullet"/>
      <w:lvlText w:val="•"/>
      <w:lvlJc w:val="left"/>
      <w:pPr>
        <w:ind w:left="2432" w:hanging="607"/>
      </w:pPr>
      <w:rPr>
        <w:rFonts w:hint="default"/>
        <w:lang w:val="lv" w:eastAsia="lv" w:bidi="lv"/>
      </w:rPr>
    </w:lvl>
    <w:lvl w:ilvl="4">
      <w:numFmt w:val="bullet"/>
      <w:lvlText w:val="•"/>
      <w:lvlJc w:val="left"/>
      <w:pPr>
        <w:ind w:left="3448" w:hanging="607"/>
      </w:pPr>
      <w:rPr>
        <w:rFonts w:hint="default"/>
        <w:lang w:val="lv" w:eastAsia="lv" w:bidi="lv"/>
      </w:rPr>
    </w:lvl>
    <w:lvl w:ilvl="5">
      <w:numFmt w:val="bullet"/>
      <w:lvlText w:val="•"/>
      <w:lvlJc w:val="left"/>
      <w:pPr>
        <w:ind w:left="4465" w:hanging="607"/>
      </w:pPr>
      <w:rPr>
        <w:rFonts w:hint="default"/>
        <w:lang w:val="lv" w:eastAsia="lv" w:bidi="lv"/>
      </w:rPr>
    </w:lvl>
    <w:lvl w:ilvl="6">
      <w:numFmt w:val="bullet"/>
      <w:lvlText w:val="•"/>
      <w:lvlJc w:val="left"/>
      <w:pPr>
        <w:ind w:left="5481" w:hanging="607"/>
      </w:pPr>
      <w:rPr>
        <w:rFonts w:hint="default"/>
        <w:lang w:val="lv" w:eastAsia="lv" w:bidi="lv"/>
      </w:rPr>
    </w:lvl>
    <w:lvl w:ilvl="7">
      <w:numFmt w:val="bullet"/>
      <w:lvlText w:val="•"/>
      <w:lvlJc w:val="left"/>
      <w:pPr>
        <w:ind w:left="6497" w:hanging="607"/>
      </w:pPr>
      <w:rPr>
        <w:rFonts w:hint="default"/>
        <w:lang w:val="lv" w:eastAsia="lv" w:bidi="lv"/>
      </w:rPr>
    </w:lvl>
    <w:lvl w:ilvl="8">
      <w:numFmt w:val="bullet"/>
      <w:lvlText w:val="•"/>
      <w:lvlJc w:val="left"/>
      <w:pPr>
        <w:ind w:left="7513" w:hanging="607"/>
      </w:pPr>
      <w:rPr>
        <w:rFonts w:hint="default"/>
        <w:lang w:val="lv" w:eastAsia="lv" w:bidi="lv"/>
      </w:rPr>
    </w:lvl>
  </w:abstractNum>
  <w:abstractNum w:abstractNumId="30" w15:restartNumberingAfterBreak="0">
    <w:nsid w:val="7FF82D22"/>
    <w:multiLevelType w:val="multilevel"/>
    <w:tmpl w:val="30443186"/>
    <w:lvl w:ilvl="0">
      <w:start w:val="9"/>
      <w:numFmt w:val="decimal"/>
      <w:lvlText w:val="%1"/>
      <w:lvlJc w:val="left"/>
      <w:pPr>
        <w:ind w:left="122" w:hanging="509"/>
      </w:pPr>
      <w:rPr>
        <w:rFonts w:hint="default"/>
        <w:lang w:val="lv" w:eastAsia="lv" w:bidi="lv"/>
      </w:rPr>
    </w:lvl>
    <w:lvl w:ilvl="1">
      <w:start w:val="1"/>
      <w:numFmt w:val="decimal"/>
      <w:lvlText w:val="%1.%2."/>
      <w:lvlJc w:val="left"/>
      <w:pPr>
        <w:ind w:left="122" w:hanging="509"/>
      </w:pPr>
      <w:rPr>
        <w:rFonts w:ascii="Times New Roman" w:eastAsia="Times New Roman" w:hAnsi="Times New Roman" w:cs="Times New Roman" w:hint="default"/>
        <w:spacing w:val="-29"/>
        <w:w w:val="100"/>
        <w:sz w:val="24"/>
        <w:szCs w:val="24"/>
        <w:lang w:val="lv" w:eastAsia="lv" w:bidi="lv"/>
      </w:rPr>
    </w:lvl>
    <w:lvl w:ilvl="2">
      <w:numFmt w:val="bullet"/>
      <w:lvlText w:val="•"/>
      <w:lvlJc w:val="left"/>
      <w:pPr>
        <w:ind w:left="2005" w:hanging="509"/>
      </w:pPr>
      <w:rPr>
        <w:rFonts w:hint="default"/>
        <w:lang w:val="lv" w:eastAsia="lv" w:bidi="lv"/>
      </w:rPr>
    </w:lvl>
    <w:lvl w:ilvl="3">
      <w:numFmt w:val="bullet"/>
      <w:lvlText w:val="•"/>
      <w:lvlJc w:val="left"/>
      <w:pPr>
        <w:ind w:left="2947" w:hanging="509"/>
      </w:pPr>
      <w:rPr>
        <w:rFonts w:hint="default"/>
        <w:lang w:val="lv" w:eastAsia="lv" w:bidi="lv"/>
      </w:rPr>
    </w:lvl>
    <w:lvl w:ilvl="4">
      <w:numFmt w:val="bullet"/>
      <w:lvlText w:val="•"/>
      <w:lvlJc w:val="left"/>
      <w:pPr>
        <w:ind w:left="3890" w:hanging="509"/>
      </w:pPr>
      <w:rPr>
        <w:rFonts w:hint="default"/>
        <w:lang w:val="lv" w:eastAsia="lv" w:bidi="lv"/>
      </w:rPr>
    </w:lvl>
    <w:lvl w:ilvl="5">
      <w:numFmt w:val="bullet"/>
      <w:lvlText w:val="•"/>
      <w:lvlJc w:val="left"/>
      <w:pPr>
        <w:ind w:left="4833" w:hanging="509"/>
      </w:pPr>
      <w:rPr>
        <w:rFonts w:hint="default"/>
        <w:lang w:val="lv" w:eastAsia="lv" w:bidi="lv"/>
      </w:rPr>
    </w:lvl>
    <w:lvl w:ilvl="6">
      <w:numFmt w:val="bullet"/>
      <w:lvlText w:val="•"/>
      <w:lvlJc w:val="left"/>
      <w:pPr>
        <w:ind w:left="5775" w:hanging="509"/>
      </w:pPr>
      <w:rPr>
        <w:rFonts w:hint="default"/>
        <w:lang w:val="lv" w:eastAsia="lv" w:bidi="lv"/>
      </w:rPr>
    </w:lvl>
    <w:lvl w:ilvl="7">
      <w:numFmt w:val="bullet"/>
      <w:lvlText w:val="•"/>
      <w:lvlJc w:val="left"/>
      <w:pPr>
        <w:ind w:left="6718" w:hanging="509"/>
      </w:pPr>
      <w:rPr>
        <w:rFonts w:hint="default"/>
        <w:lang w:val="lv" w:eastAsia="lv" w:bidi="lv"/>
      </w:rPr>
    </w:lvl>
    <w:lvl w:ilvl="8">
      <w:numFmt w:val="bullet"/>
      <w:lvlText w:val="•"/>
      <w:lvlJc w:val="left"/>
      <w:pPr>
        <w:ind w:left="7661" w:hanging="509"/>
      </w:pPr>
      <w:rPr>
        <w:rFonts w:hint="default"/>
        <w:lang w:val="lv" w:eastAsia="lv" w:bidi="lv"/>
      </w:rPr>
    </w:lvl>
  </w:abstractNum>
  <w:num w:numId="1">
    <w:abstractNumId w:val="8"/>
  </w:num>
  <w:num w:numId="2">
    <w:abstractNumId w:val="29"/>
  </w:num>
  <w:num w:numId="3">
    <w:abstractNumId w:val="22"/>
  </w:num>
  <w:num w:numId="4">
    <w:abstractNumId w:val="30"/>
  </w:num>
  <w:num w:numId="5">
    <w:abstractNumId w:val="0"/>
  </w:num>
  <w:num w:numId="6">
    <w:abstractNumId w:val="18"/>
  </w:num>
  <w:num w:numId="7">
    <w:abstractNumId w:val="12"/>
  </w:num>
  <w:num w:numId="8">
    <w:abstractNumId w:val="6"/>
  </w:num>
  <w:num w:numId="9">
    <w:abstractNumId w:val="9"/>
  </w:num>
  <w:num w:numId="10">
    <w:abstractNumId w:val="28"/>
  </w:num>
  <w:num w:numId="11">
    <w:abstractNumId w:val="13"/>
  </w:num>
  <w:num w:numId="12">
    <w:abstractNumId w:val="2"/>
  </w:num>
  <w:num w:numId="13">
    <w:abstractNumId w:val="11"/>
  </w:num>
  <w:num w:numId="14">
    <w:abstractNumId w:val="16"/>
  </w:num>
  <w:num w:numId="15">
    <w:abstractNumId w:val="1"/>
  </w:num>
  <w:num w:numId="16">
    <w:abstractNumId w:val="26"/>
  </w:num>
  <w:num w:numId="17">
    <w:abstractNumId w:val="7"/>
  </w:num>
  <w:num w:numId="18">
    <w:abstractNumId w:val="21"/>
  </w:num>
  <w:num w:numId="19">
    <w:abstractNumId w:val="23"/>
  </w:num>
  <w:num w:numId="20">
    <w:abstractNumId w:val="19"/>
  </w:num>
  <w:num w:numId="21">
    <w:abstractNumId w:val="25"/>
  </w:num>
  <w:num w:numId="22">
    <w:abstractNumId w:val="10"/>
  </w:num>
  <w:num w:numId="23">
    <w:abstractNumId w:val="5"/>
  </w:num>
  <w:num w:numId="24">
    <w:abstractNumId w:val="15"/>
  </w:num>
  <w:num w:numId="25">
    <w:abstractNumId w:val="14"/>
  </w:num>
  <w:num w:numId="26">
    <w:abstractNumId w:val="4"/>
  </w:num>
  <w:num w:numId="27">
    <w:abstractNumId w:val="3"/>
  </w:num>
  <w:num w:numId="28">
    <w:abstractNumId w:val="20"/>
  </w:num>
  <w:num w:numId="29">
    <w:abstractNumId w:val="24"/>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E0F6C"/>
    <w:rsid w:val="00077587"/>
    <w:rsid w:val="002C1DB4"/>
    <w:rsid w:val="00341CCD"/>
    <w:rsid w:val="0034472F"/>
    <w:rsid w:val="00440D5D"/>
    <w:rsid w:val="004A5CCB"/>
    <w:rsid w:val="005162EE"/>
    <w:rsid w:val="00530980"/>
    <w:rsid w:val="00581402"/>
    <w:rsid w:val="00602AC6"/>
    <w:rsid w:val="006821C2"/>
    <w:rsid w:val="00701F7F"/>
    <w:rsid w:val="007D33C3"/>
    <w:rsid w:val="007E0F6C"/>
    <w:rsid w:val="00805593"/>
    <w:rsid w:val="008504A9"/>
    <w:rsid w:val="00872F01"/>
    <w:rsid w:val="0089274C"/>
    <w:rsid w:val="00966CC5"/>
    <w:rsid w:val="00972745"/>
    <w:rsid w:val="009756B5"/>
    <w:rsid w:val="009F3C14"/>
    <w:rsid w:val="00AA48DC"/>
    <w:rsid w:val="00AD3C9B"/>
    <w:rsid w:val="00B7204A"/>
    <w:rsid w:val="00B86B1E"/>
    <w:rsid w:val="00B91A7A"/>
    <w:rsid w:val="00C7056F"/>
    <w:rsid w:val="00D56729"/>
    <w:rsid w:val="00F05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14:docId w14:val="217CF527"/>
  <w15:docId w15:val="{ADF7ABCF-BEED-4BBD-BACC-2B8118C4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lv" w:eastAsia="lv"/>
    </w:rPr>
  </w:style>
  <w:style w:type="paragraph" w:styleId="Heading1">
    <w:name w:val="heading 1"/>
    <w:basedOn w:val="Normal"/>
    <w:uiPriority w:val="1"/>
    <w:qFormat/>
    <w:pPr>
      <w:spacing w:before="125"/>
      <w:ind w:left="842"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2" w:firstLine="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02AC6"/>
    <w:rPr>
      <w:color w:val="0000FF" w:themeColor="hyperlink"/>
      <w:u w:val="single"/>
    </w:rPr>
  </w:style>
  <w:style w:type="character" w:styleId="UnresolvedMention">
    <w:name w:val="Unresolved Mention"/>
    <w:basedOn w:val="DefaultParagraphFont"/>
    <w:uiPriority w:val="99"/>
    <w:semiHidden/>
    <w:unhideWhenUsed/>
    <w:rsid w:val="00602AC6"/>
    <w:rPr>
      <w:color w:val="808080"/>
      <w:shd w:val="clear" w:color="auto" w:fill="E6E6E6"/>
    </w:rPr>
  </w:style>
  <w:style w:type="paragraph" w:styleId="BalloonText">
    <w:name w:val="Balloon Text"/>
    <w:basedOn w:val="Normal"/>
    <w:link w:val="BalloonTextChar"/>
    <w:uiPriority w:val="99"/>
    <w:semiHidden/>
    <w:unhideWhenUsed/>
    <w:rsid w:val="00850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A9"/>
    <w:rPr>
      <w:rFonts w:ascii="Segoe UI" w:eastAsia="Times New Roman" w:hAnsi="Segoe UI" w:cs="Segoe UI"/>
      <w:sz w:val="18"/>
      <w:szCs w:val="18"/>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Jakobsone@v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a-bks.lv" TargetMode="External"/><Relationship Id="rId5" Type="http://schemas.openxmlformats.org/officeDocument/2006/relationships/footnotes" Target="footnotes.xml"/><Relationship Id="rId10" Type="http://schemas.openxmlformats.org/officeDocument/2006/relationships/hyperlink" Target="http://www.sia-bks.lv" TargetMode="External"/><Relationship Id="rId4" Type="http://schemas.openxmlformats.org/officeDocument/2006/relationships/webSettings" Target="webSettings.xml"/><Relationship Id="rId9" Type="http://schemas.openxmlformats.org/officeDocument/2006/relationships/hyperlink" Target="http://www.sia-b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22388</Words>
  <Characters>12762</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Haralds</cp:lastModifiedBy>
  <cp:revision>5</cp:revision>
  <cp:lastPrinted>2017-11-17T08:08:00Z</cp:lastPrinted>
  <dcterms:created xsi:type="dcterms:W3CDTF">2017-11-14T09:04:00Z</dcterms:created>
  <dcterms:modified xsi:type="dcterms:W3CDTF">2018-01-15T14:34:00Z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Creator">
    <vt:lpwstr>Microsoft® Word 2010</vt:lpwstr>
  </property>
  <property fmtid="{D5CDD505-2E9C-101B-9397-08002B2CF9AE}" pid="4" name="LastSaved">
    <vt:filetime>2017-11-14T00:00:00Z</vt:filetime>
  </property>
</Properties>
</file>