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538" w:rsidRDefault="00C51538" w:rsidP="00C51538">
      <w:pPr>
        <w:jc w:val="center"/>
        <w:rPr>
          <w:sz w:val="28"/>
          <w:szCs w:val="28"/>
        </w:rPr>
      </w:pPr>
    </w:p>
    <w:p w:rsidR="00C51538" w:rsidRDefault="00C51538" w:rsidP="00C51538">
      <w:pPr>
        <w:jc w:val="center"/>
        <w:rPr>
          <w:sz w:val="28"/>
          <w:szCs w:val="28"/>
        </w:rPr>
      </w:pPr>
    </w:p>
    <w:p w:rsidR="00913A24" w:rsidRDefault="00913A24" w:rsidP="00913A24">
      <w:pPr>
        <w:ind w:right="-454"/>
        <w:jc w:val="right"/>
      </w:pPr>
      <w:r>
        <w:t xml:space="preserve">Pamatojoties uz </w:t>
      </w:r>
    </w:p>
    <w:p w:rsidR="00913A24" w:rsidRDefault="00913A24" w:rsidP="00913A24">
      <w:pPr>
        <w:ind w:right="-454"/>
        <w:jc w:val="right"/>
      </w:pPr>
      <w:r>
        <w:t>Publisko iepirkumu likuma 8.</w:t>
      </w:r>
      <w:r>
        <w:rPr>
          <w:vertAlign w:val="superscript"/>
        </w:rPr>
        <w:t xml:space="preserve">2 </w:t>
      </w:r>
      <w:r>
        <w:t>panta 1.daļu</w:t>
      </w:r>
    </w:p>
    <w:p w:rsidR="00803F6C" w:rsidRDefault="00803F6C" w:rsidP="00C51538">
      <w:pPr>
        <w:jc w:val="center"/>
        <w:rPr>
          <w:sz w:val="28"/>
          <w:szCs w:val="28"/>
        </w:rPr>
      </w:pPr>
    </w:p>
    <w:p w:rsidR="00C51538" w:rsidRDefault="00C51538" w:rsidP="00C51538">
      <w:pPr>
        <w:pStyle w:val="Heading2"/>
        <w:spacing w:before="120" w:after="60"/>
        <w:rPr>
          <w:sz w:val="28"/>
          <w:szCs w:val="28"/>
        </w:rPr>
      </w:pPr>
      <w:r>
        <w:rPr>
          <w:rFonts w:ascii="Times New Roman" w:hAnsi="Times New Roman" w:cs="Times New Roman"/>
          <w:sz w:val="28"/>
          <w:szCs w:val="28"/>
        </w:rPr>
        <w:t xml:space="preserve">IEPIRKUMA </w:t>
      </w:r>
    </w:p>
    <w:p w:rsidR="00C51538" w:rsidRDefault="00C51538" w:rsidP="00EE0D78">
      <w:pPr>
        <w:jc w:val="center"/>
        <w:rPr>
          <w:b/>
          <w:sz w:val="28"/>
          <w:szCs w:val="28"/>
        </w:rPr>
      </w:pPr>
      <w:bookmarkStart w:id="0" w:name="OLE_LINK9"/>
      <w:bookmarkStart w:id="1" w:name="OLE_LINK10"/>
      <w:bookmarkStart w:id="2" w:name="OLE_LINK46"/>
      <w:r>
        <w:rPr>
          <w:b/>
          <w:sz w:val="28"/>
          <w:szCs w:val="28"/>
        </w:rPr>
        <w:t>“</w:t>
      </w:r>
      <w:r w:rsidR="00C81C3D">
        <w:rPr>
          <w:b/>
          <w:sz w:val="28"/>
          <w:szCs w:val="28"/>
        </w:rPr>
        <w:t>Elektroenerģijas iepirkums SIA Baložu komunālā saimniecība vajadzībām</w:t>
      </w:r>
      <w:r>
        <w:rPr>
          <w:b/>
          <w:sz w:val="28"/>
          <w:szCs w:val="28"/>
        </w:rPr>
        <w:t>”</w:t>
      </w:r>
    </w:p>
    <w:p w:rsidR="00EE0D78" w:rsidRDefault="00C81C3D" w:rsidP="00EE0D78">
      <w:pPr>
        <w:jc w:val="center"/>
        <w:rPr>
          <w:b/>
          <w:sz w:val="28"/>
          <w:szCs w:val="28"/>
        </w:rPr>
      </w:pPr>
      <w:r>
        <w:rPr>
          <w:rStyle w:val="FontStyle22"/>
          <w:bCs/>
          <w:sz w:val="28"/>
          <w:szCs w:val="28"/>
          <w:lang w:eastAsia="lv-LV"/>
        </w:rPr>
        <w:t>BKS2016/15</w:t>
      </w:r>
      <w:r w:rsidR="00EE0D78" w:rsidRPr="009360C3">
        <w:rPr>
          <w:rStyle w:val="FontStyle22"/>
          <w:bCs/>
          <w:sz w:val="28"/>
          <w:szCs w:val="28"/>
          <w:lang w:eastAsia="lv-LV"/>
        </w:rPr>
        <w:t>/</w:t>
      </w:r>
      <w:r>
        <w:rPr>
          <w:rStyle w:val="FontStyle22"/>
          <w:bCs/>
          <w:sz w:val="28"/>
          <w:szCs w:val="28"/>
          <w:lang w:eastAsia="lv-LV"/>
        </w:rPr>
        <w:t>CA8</w:t>
      </w:r>
    </w:p>
    <w:bookmarkEnd w:id="0"/>
    <w:bookmarkEnd w:id="1"/>
    <w:bookmarkEnd w:id="2"/>
    <w:p w:rsidR="00C51538" w:rsidRDefault="00C51538" w:rsidP="00C51538">
      <w:pPr>
        <w:jc w:val="center"/>
        <w:rPr>
          <w:b/>
          <w:sz w:val="28"/>
          <w:szCs w:val="28"/>
        </w:rPr>
      </w:pPr>
    </w:p>
    <w:p w:rsidR="00C51538" w:rsidRDefault="00C51538" w:rsidP="00C51538">
      <w:pPr>
        <w:jc w:val="center"/>
        <w:rPr>
          <w:b/>
          <w:sz w:val="28"/>
          <w:szCs w:val="28"/>
        </w:rPr>
      </w:pPr>
      <w:r>
        <w:rPr>
          <w:b/>
          <w:sz w:val="28"/>
          <w:szCs w:val="28"/>
        </w:rPr>
        <w:t>UZAICINĀJUMS</w:t>
      </w:r>
    </w:p>
    <w:p w:rsidR="00C51538" w:rsidRDefault="00C51538" w:rsidP="00C51538">
      <w:pPr>
        <w:jc w:val="center"/>
        <w:rPr>
          <w:b/>
          <w:sz w:val="28"/>
          <w:szCs w:val="28"/>
        </w:rPr>
      </w:pPr>
    </w:p>
    <w:p w:rsidR="00EE0D78" w:rsidRPr="000134FC" w:rsidRDefault="00EE0D78" w:rsidP="00EE0D78">
      <w:pPr>
        <w:pStyle w:val="Heading1"/>
        <w:keepNext w:val="0"/>
        <w:keepLines w:val="0"/>
        <w:widowControl/>
        <w:numPr>
          <w:ilvl w:val="0"/>
          <w:numId w:val="8"/>
        </w:numPr>
        <w:tabs>
          <w:tab w:val="clear" w:pos="495"/>
          <w:tab w:val="num" w:pos="567"/>
        </w:tabs>
        <w:suppressAutoHyphens w:val="0"/>
        <w:spacing w:before="0"/>
        <w:ind w:left="567" w:hanging="567"/>
        <w:jc w:val="center"/>
        <w:rPr>
          <w:rFonts w:ascii="Times New Roman" w:hAnsi="Times New Roman" w:cs="Times New Roman"/>
          <w:color w:val="auto"/>
          <w:sz w:val="24"/>
          <w:szCs w:val="24"/>
        </w:rPr>
      </w:pPr>
      <w:bookmarkStart w:id="3" w:name="_Toc139357068"/>
      <w:bookmarkStart w:id="4" w:name="_Toc138148508"/>
      <w:bookmarkStart w:id="5" w:name="_Toc136396873"/>
      <w:bookmarkStart w:id="6" w:name="_Toc79552063"/>
      <w:bookmarkStart w:id="7" w:name="_Toc73116764"/>
      <w:bookmarkStart w:id="8" w:name="_Toc72766064"/>
      <w:bookmarkStart w:id="9" w:name="_Toc65967967"/>
      <w:bookmarkStart w:id="10" w:name="_Toc65956608"/>
      <w:bookmarkStart w:id="11" w:name="_Toc65862769"/>
      <w:bookmarkStart w:id="12" w:name="_Toc65454239"/>
      <w:bookmarkStart w:id="13" w:name="_Toc64264070"/>
      <w:bookmarkStart w:id="14" w:name="_Toc64201621"/>
      <w:bookmarkStart w:id="15" w:name="_Toc64201426"/>
      <w:bookmarkStart w:id="16" w:name="_Toc64201278"/>
      <w:bookmarkStart w:id="17" w:name="_Toc27980400"/>
      <w:bookmarkStart w:id="18" w:name="_Toc513436253"/>
      <w:r w:rsidRPr="000134FC">
        <w:rPr>
          <w:rFonts w:ascii="Times New Roman" w:hAnsi="Times New Roman" w:cs="Times New Roman"/>
          <w:color w:val="auto"/>
          <w:sz w:val="24"/>
          <w:szCs w:val="24"/>
        </w:rPr>
        <w:t>Vispārīgā informācija</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EE0D78" w:rsidRPr="000134FC" w:rsidRDefault="00EE0D78" w:rsidP="00EE0D78"/>
    <w:p w:rsidR="00EE0D78" w:rsidRPr="000134FC" w:rsidRDefault="00EE0D78" w:rsidP="00EE0D78">
      <w:pPr>
        <w:pStyle w:val="Heading2"/>
        <w:keepNext w:val="0"/>
        <w:numPr>
          <w:ilvl w:val="1"/>
          <w:numId w:val="8"/>
        </w:numPr>
        <w:tabs>
          <w:tab w:val="clear" w:pos="495"/>
          <w:tab w:val="num" w:pos="567"/>
        </w:tabs>
        <w:suppressAutoHyphens w:val="0"/>
        <w:autoSpaceDE w:val="0"/>
        <w:autoSpaceDN w:val="0"/>
        <w:ind w:left="567" w:hanging="567"/>
        <w:jc w:val="both"/>
        <w:rPr>
          <w:rFonts w:ascii="Times New Roman" w:hAnsi="Times New Roman" w:cs="Times New Roman"/>
          <w:b w:val="0"/>
        </w:rPr>
      </w:pPr>
      <w:r w:rsidRPr="000134FC">
        <w:rPr>
          <w:rFonts w:ascii="Times New Roman" w:hAnsi="Times New Roman" w:cs="Times New Roman"/>
        </w:rPr>
        <w:t xml:space="preserve">Pasūtītājs: </w:t>
      </w:r>
    </w:p>
    <w:p w:rsidR="00EE0D78" w:rsidRPr="000134FC" w:rsidRDefault="00EE0D78" w:rsidP="00EE0D78">
      <w:pPr>
        <w:ind w:firstLine="567"/>
      </w:pPr>
      <w:r w:rsidRPr="000134FC">
        <w:t xml:space="preserve">SIA „Baložu komunālā saimniecība” </w:t>
      </w:r>
    </w:p>
    <w:p w:rsidR="00EE0D78" w:rsidRPr="000134FC" w:rsidRDefault="00EE0D78" w:rsidP="00EE0D78">
      <w:pPr>
        <w:ind w:firstLine="567"/>
      </w:pPr>
      <w:r w:rsidRPr="000134FC">
        <w:t>reģistrācijas numurs 40003201921,</w:t>
      </w:r>
    </w:p>
    <w:p w:rsidR="00EE0D78" w:rsidRDefault="00EE0D78" w:rsidP="00EE0D78">
      <w:pPr>
        <w:ind w:firstLine="567"/>
      </w:pPr>
      <w:r w:rsidRPr="000134FC">
        <w:t>Kr.Barona iela 1., Baloži, Ķekavas novads LV-2128</w:t>
      </w:r>
    </w:p>
    <w:p w:rsidR="00C81C3D" w:rsidRPr="000134FC" w:rsidRDefault="00C81C3D" w:rsidP="00EE0D78">
      <w:pPr>
        <w:ind w:firstLine="567"/>
      </w:pPr>
    </w:p>
    <w:p w:rsidR="00EE0D78" w:rsidRPr="000134FC" w:rsidRDefault="00EE0D78" w:rsidP="00EE0D78">
      <w:pPr>
        <w:pStyle w:val="Heading2"/>
        <w:keepNext w:val="0"/>
        <w:numPr>
          <w:ilvl w:val="1"/>
          <w:numId w:val="8"/>
        </w:numPr>
        <w:tabs>
          <w:tab w:val="clear" w:pos="495"/>
          <w:tab w:val="num" w:pos="567"/>
        </w:tabs>
        <w:suppressAutoHyphens w:val="0"/>
        <w:autoSpaceDE w:val="0"/>
        <w:autoSpaceDN w:val="0"/>
        <w:ind w:left="567" w:hanging="567"/>
        <w:jc w:val="both"/>
        <w:rPr>
          <w:rFonts w:ascii="Times New Roman" w:hAnsi="Times New Roman" w:cs="Times New Roman"/>
          <w:bCs w:val="0"/>
          <w:lang w:eastAsia="lv-LV"/>
        </w:rPr>
      </w:pPr>
      <w:r w:rsidRPr="000134FC">
        <w:rPr>
          <w:rFonts w:ascii="Times New Roman" w:hAnsi="Times New Roman" w:cs="Times New Roman"/>
        </w:rPr>
        <w:t>Kontaktpersona:</w:t>
      </w:r>
    </w:p>
    <w:p w:rsidR="00EE0D78" w:rsidRPr="000134FC" w:rsidRDefault="00EE0D78" w:rsidP="00EE0D78">
      <w:pPr>
        <w:rPr>
          <w:bCs/>
        </w:rPr>
      </w:pPr>
      <w:r w:rsidRPr="000134FC">
        <w:rPr>
          <w:b/>
          <w:bCs/>
        </w:rPr>
        <w:t xml:space="preserve">          </w:t>
      </w:r>
      <w:r w:rsidRPr="000134FC">
        <w:rPr>
          <w:bCs/>
        </w:rPr>
        <w:t xml:space="preserve"> Haralds Ozoliņš </w:t>
      </w:r>
    </w:p>
    <w:p w:rsidR="00EE0D78" w:rsidRPr="000134FC" w:rsidRDefault="00EE0D78" w:rsidP="00EE0D78">
      <w:pPr>
        <w:rPr>
          <w:bCs/>
        </w:rPr>
      </w:pPr>
      <w:r w:rsidRPr="000134FC">
        <w:rPr>
          <w:bCs/>
        </w:rPr>
        <w:t xml:space="preserve">           </w:t>
      </w:r>
      <w:hyperlink r:id="rId7" w:history="1">
        <w:r w:rsidRPr="000134FC">
          <w:rPr>
            <w:rStyle w:val="Hyperlink"/>
            <w:bCs/>
            <w:color w:val="auto"/>
          </w:rPr>
          <w:t>haralds.ozolins@sia-bks.lv</w:t>
        </w:r>
      </w:hyperlink>
    </w:p>
    <w:p w:rsidR="00EE0D78" w:rsidRDefault="00EE0D78" w:rsidP="00EE0D78">
      <w:pPr>
        <w:rPr>
          <w:bCs/>
        </w:rPr>
      </w:pPr>
      <w:r w:rsidRPr="000134FC">
        <w:rPr>
          <w:bCs/>
        </w:rPr>
        <w:t xml:space="preserve">          Tel. +371  22844335</w:t>
      </w:r>
    </w:p>
    <w:p w:rsidR="00C81C3D" w:rsidRPr="000134FC" w:rsidRDefault="00C81C3D" w:rsidP="00EE0D78">
      <w:pPr>
        <w:rPr>
          <w:bCs/>
        </w:rPr>
      </w:pPr>
    </w:p>
    <w:p w:rsidR="00EE0D78" w:rsidRPr="000134FC" w:rsidRDefault="00EE0D78" w:rsidP="00EE0D78">
      <w:pPr>
        <w:pStyle w:val="Heading2"/>
        <w:keepNext w:val="0"/>
        <w:numPr>
          <w:ilvl w:val="1"/>
          <w:numId w:val="8"/>
        </w:numPr>
        <w:tabs>
          <w:tab w:val="clear" w:pos="495"/>
          <w:tab w:val="num" w:pos="567"/>
        </w:tabs>
        <w:suppressAutoHyphens w:val="0"/>
        <w:autoSpaceDE w:val="0"/>
        <w:autoSpaceDN w:val="0"/>
        <w:ind w:left="567" w:hanging="567"/>
        <w:jc w:val="both"/>
        <w:rPr>
          <w:rFonts w:ascii="Times New Roman" w:hAnsi="Times New Roman" w:cs="Times New Roman"/>
          <w:i/>
        </w:rPr>
      </w:pPr>
      <w:r w:rsidRPr="000134FC">
        <w:rPr>
          <w:rFonts w:ascii="Times New Roman" w:hAnsi="Times New Roman" w:cs="Times New Roman"/>
          <w:i/>
        </w:rPr>
        <w:t>Informācijas apmaiņa:</w:t>
      </w:r>
    </w:p>
    <w:p w:rsidR="00EE0D78" w:rsidRPr="000134FC" w:rsidRDefault="00EE0D78" w:rsidP="00EE0D78">
      <w:pPr>
        <w:pStyle w:val="Style14"/>
        <w:widowControl/>
        <w:numPr>
          <w:ilvl w:val="2"/>
          <w:numId w:val="8"/>
        </w:numPr>
        <w:tabs>
          <w:tab w:val="clear" w:pos="720"/>
          <w:tab w:val="num" w:pos="1418"/>
        </w:tabs>
        <w:spacing w:line="240" w:lineRule="auto"/>
        <w:ind w:left="1418" w:hanging="709"/>
        <w:rPr>
          <w:lang w:val="lv-LV"/>
        </w:rPr>
      </w:pPr>
      <w:r w:rsidRPr="000134FC">
        <w:rPr>
          <w:lang w:val="lv-LV"/>
        </w:rPr>
        <w:t>Informācijas apmaiņa starp Pasūtītāju un/vai iepirkuma komisiju un Piegādātājiem un/vai Pretendentiem notiek rakstveidā pa e-pastu (prioritāri) vai pa faksu un pastu (pēc pieprasījuma).</w:t>
      </w:r>
    </w:p>
    <w:p w:rsidR="00EE0D78" w:rsidRPr="000134FC" w:rsidRDefault="00EE0D78" w:rsidP="00EE0D78">
      <w:pPr>
        <w:pStyle w:val="Style14"/>
        <w:widowControl/>
        <w:numPr>
          <w:ilvl w:val="2"/>
          <w:numId w:val="8"/>
        </w:numPr>
        <w:tabs>
          <w:tab w:val="clear" w:pos="720"/>
          <w:tab w:val="num" w:pos="1418"/>
        </w:tabs>
        <w:spacing w:line="240" w:lineRule="auto"/>
        <w:ind w:left="1418" w:hanging="709"/>
        <w:rPr>
          <w:lang w:val="lv-LV"/>
        </w:rPr>
      </w:pPr>
      <w:r w:rsidRPr="000134FC">
        <w:rPr>
          <w:lang w:val="lv-LV"/>
        </w:rPr>
        <w:t>Par Pasūtītāja atbildēm uz Pretendentu uzdotajiem jautājumiem</w:t>
      </w:r>
      <w:r w:rsidRPr="000134FC">
        <w:rPr>
          <w:bCs/>
          <w:lang w:val="lv-LV"/>
        </w:rPr>
        <w:t xml:space="preserve">, par </w:t>
      </w:r>
      <w:r w:rsidRPr="000134FC">
        <w:rPr>
          <w:lang w:val="lv-LV" w:eastAsia="lv-LV"/>
        </w:rPr>
        <w:t xml:space="preserve">iespējamām izmaiņām iepirkuma dokumentācijā, kā arī par pieņemtajiem lēmumiem </w:t>
      </w:r>
      <w:r w:rsidRPr="000134FC">
        <w:rPr>
          <w:bCs/>
          <w:lang w:val="lv-LV"/>
        </w:rPr>
        <w:t xml:space="preserve">Iepirkuma komisija informāciju ievieto </w:t>
      </w:r>
      <w:r w:rsidRPr="000134FC">
        <w:rPr>
          <w:lang w:val="lv-LV"/>
        </w:rPr>
        <w:t>mājas lapā</w:t>
      </w:r>
      <w:r w:rsidRPr="000134FC">
        <w:t xml:space="preserve"> </w:t>
      </w:r>
      <w:hyperlink r:id="rId8" w:history="1">
        <w:r w:rsidRPr="000134FC">
          <w:rPr>
            <w:rStyle w:val="Hyperlink"/>
            <w:color w:val="auto"/>
            <w:lang w:val="lv-LV"/>
          </w:rPr>
          <w:t>www.sia-bks.lv/</w:t>
        </w:r>
      </w:hyperlink>
      <w:r w:rsidR="00C81C3D">
        <w:rPr>
          <w:lang w:val="lv-LV"/>
        </w:rPr>
        <w:t xml:space="preserve"> </w:t>
      </w:r>
      <w:r w:rsidRPr="000134FC">
        <w:rPr>
          <w:lang w:val="lv-LV"/>
        </w:rPr>
        <w:t>sadaļā „Publiskie iepirkumi”.</w:t>
      </w:r>
    </w:p>
    <w:p w:rsidR="00C81C3D" w:rsidRPr="00476D86" w:rsidRDefault="00EE0D78" w:rsidP="00476D86">
      <w:pPr>
        <w:pStyle w:val="Style14"/>
        <w:widowControl/>
        <w:numPr>
          <w:ilvl w:val="2"/>
          <w:numId w:val="8"/>
        </w:numPr>
        <w:tabs>
          <w:tab w:val="clear" w:pos="720"/>
          <w:tab w:val="num" w:pos="1418"/>
        </w:tabs>
        <w:spacing w:line="240" w:lineRule="auto"/>
        <w:ind w:left="1418" w:hanging="709"/>
        <w:rPr>
          <w:lang w:val="lv-LV"/>
        </w:rPr>
      </w:pPr>
      <w:r w:rsidRPr="000134FC">
        <w:rPr>
          <w:lang w:val="lv-LV"/>
        </w:rPr>
        <w:t>Iepirkuma dokumentācijas saņemšana</w:t>
      </w:r>
      <w:r w:rsidRPr="000134FC">
        <w:rPr>
          <w:b/>
          <w:lang w:val="lv-LV"/>
        </w:rPr>
        <w:t xml:space="preserve">: </w:t>
      </w:r>
      <w:r w:rsidRPr="000134FC">
        <w:rPr>
          <w:lang w:val="lv-LV"/>
        </w:rPr>
        <w:t xml:space="preserve">elektroniski Pasūtītāja mājas lapā </w:t>
      </w:r>
      <w:hyperlink r:id="rId9" w:history="1">
        <w:r w:rsidRPr="000134FC">
          <w:rPr>
            <w:rStyle w:val="Hyperlink"/>
            <w:color w:val="auto"/>
          </w:rPr>
          <w:t>www.sia-bks.lv/</w:t>
        </w:r>
      </w:hyperlink>
      <w:r w:rsidRPr="000134FC">
        <w:rPr>
          <w:lang w:val="lv-LV"/>
        </w:rPr>
        <w:t xml:space="preserve"> sadaļā „Publiskie iepirkumi”.</w:t>
      </w:r>
    </w:p>
    <w:p w:rsidR="00EE0D78" w:rsidRPr="000134FC" w:rsidRDefault="00EE0D78" w:rsidP="00EE0D78">
      <w:pPr>
        <w:pStyle w:val="ListParagraph"/>
        <w:numPr>
          <w:ilvl w:val="1"/>
          <w:numId w:val="8"/>
        </w:numPr>
        <w:spacing w:before="120" w:line="100" w:lineRule="atLeast"/>
        <w:jc w:val="both"/>
      </w:pPr>
      <w:r w:rsidRPr="000134FC">
        <w:t>Iepirkuma metode: iepirkums atbilstoši Publisko iepirkumu likuma 8.</w:t>
      </w:r>
      <w:r w:rsidRPr="000134FC">
        <w:rPr>
          <w:vertAlign w:val="superscript"/>
        </w:rPr>
        <w:t xml:space="preserve">2 </w:t>
      </w:r>
      <w:r w:rsidR="00C81C3D">
        <w:t>panta.</w:t>
      </w:r>
    </w:p>
    <w:p w:rsidR="00B46B04" w:rsidRPr="000134FC" w:rsidRDefault="00EE0D78" w:rsidP="00B46B04">
      <w:pPr>
        <w:pStyle w:val="ListParagraph"/>
        <w:numPr>
          <w:ilvl w:val="1"/>
          <w:numId w:val="8"/>
        </w:numPr>
        <w:rPr>
          <w:b/>
        </w:rPr>
      </w:pPr>
      <w:r w:rsidRPr="000134FC">
        <w:t xml:space="preserve">Iepirkuma identifikācijas Nr. </w:t>
      </w:r>
      <w:r w:rsidR="00C81C3D">
        <w:rPr>
          <w:rStyle w:val="FontStyle22"/>
          <w:bCs/>
          <w:sz w:val="24"/>
          <w:lang w:eastAsia="lv-LV"/>
        </w:rPr>
        <w:t>BKS2016/15/CA8</w:t>
      </w:r>
    </w:p>
    <w:p w:rsidR="00B46B04" w:rsidRPr="000134FC" w:rsidRDefault="00B46B04" w:rsidP="00B46B04">
      <w:pPr>
        <w:pStyle w:val="Heading2"/>
        <w:keepNext w:val="0"/>
        <w:numPr>
          <w:ilvl w:val="1"/>
          <w:numId w:val="8"/>
        </w:numPr>
        <w:suppressAutoHyphens w:val="0"/>
        <w:autoSpaceDE w:val="0"/>
        <w:autoSpaceDN w:val="0"/>
        <w:ind w:left="567" w:hanging="567"/>
        <w:jc w:val="both"/>
        <w:rPr>
          <w:rFonts w:ascii="Times New Roman" w:hAnsi="Times New Roman" w:cs="Times New Roman"/>
          <w:i/>
        </w:rPr>
      </w:pPr>
      <w:r w:rsidRPr="000134FC">
        <w:rPr>
          <w:rFonts w:ascii="Times New Roman" w:hAnsi="Times New Roman" w:cs="Times New Roman"/>
          <w:i/>
        </w:rPr>
        <w:t>Piedāvājuma iesniegšanas vieta, datums, laiks un kārtība:</w:t>
      </w:r>
    </w:p>
    <w:p w:rsidR="00B46B04" w:rsidRPr="000134FC" w:rsidRDefault="00B46B04" w:rsidP="00B46B04">
      <w:pPr>
        <w:pStyle w:val="Paragrfs"/>
        <w:numPr>
          <w:ilvl w:val="0"/>
          <w:numId w:val="0"/>
        </w:numPr>
        <w:ind w:left="709"/>
        <w:rPr>
          <w:rFonts w:ascii="Times New Roman" w:hAnsi="Times New Roman"/>
          <w:sz w:val="24"/>
        </w:rPr>
      </w:pPr>
      <w:r w:rsidRPr="000134FC">
        <w:rPr>
          <w:rFonts w:ascii="Times New Roman" w:hAnsi="Times New Roman"/>
          <w:sz w:val="24"/>
        </w:rPr>
        <w:t xml:space="preserve"> Piedāvājumi jāiesniedz SIA “Baložu komunālā saimniecība” darba laikā līdz</w:t>
      </w:r>
      <w:r w:rsidRPr="00DF6CD6">
        <w:rPr>
          <w:rFonts w:ascii="Times New Roman" w:hAnsi="Times New Roman"/>
          <w:sz w:val="24"/>
        </w:rPr>
        <w:t xml:space="preserve"> </w:t>
      </w:r>
      <w:r w:rsidR="00DF6CD6" w:rsidRPr="00DF6CD6">
        <w:rPr>
          <w:rFonts w:ascii="Times New Roman" w:hAnsi="Times New Roman"/>
          <w:b/>
          <w:sz w:val="24"/>
        </w:rPr>
        <w:t>2016. gada 31</w:t>
      </w:r>
      <w:r w:rsidR="00E55F25" w:rsidRPr="00DF6CD6">
        <w:rPr>
          <w:rFonts w:ascii="Times New Roman" w:hAnsi="Times New Roman"/>
          <w:b/>
          <w:sz w:val="24"/>
        </w:rPr>
        <w:t>.maijam plkst. 12</w:t>
      </w:r>
      <w:r w:rsidRPr="00DF6CD6">
        <w:rPr>
          <w:rFonts w:ascii="Times New Roman" w:hAnsi="Times New Roman"/>
          <w:b/>
          <w:sz w:val="24"/>
        </w:rPr>
        <w:t>.00</w:t>
      </w:r>
      <w:r w:rsidRPr="00DF6CD6">
        <w:rPr>
          <w:rFonts w:ascii="Times New Roman" w:hAnsi="Times New Roman"/>
          <w:sz w:val="24"/>
        </w:rPr>
        <w:t xml:space="preserve"> </w:t>
      </w:r>
      <w:r w:rsidRPr="000134FC">
        <w:rPr>
          <w:rFonts w:ascii="Times New Roman" w:hAnsi="Times New Roman"/>
          <w:sz w:val="24"/>
        </w:rPr>
        <w:t>Kr.Barona ielā 1., Baloži, Ķekavas novadā, LV-2128, piedāvājumus iesniedzot personīgi vai atsūtot pa pastu. Pasta sūtījumam jābūt saņemtam šajā punktā norādītajā adresē līdz šajā punktā minētajam termiņam. Iesniegtie piedāvājumi ir Pasūtītāja īpašums.</w:t>
      </w:r>
    </w:p>
    <w:p w:rsidR="00B46B04" w:rsidRPr="000134FC" w:rsidRDefault="00B46B04" w:rsidP="00B46B04">
      <w:pPr>
        <w:pStyle w:val="ListParagraph"/>
        <w:widowControl/>
        <w:numPr>
          <w:ilvl w:val="1"/>
          <w:numId w:val="8"/>
        </w:numPr>
        <w:suppressAutoHyphens w:val="0"/>
        <w:rPr>
          <w:b/>
          <w:i/>
          <w:lang w:eastAsia="lv-LV"/>
        </w:rPr>
      </w:pPr>
      <w:r w:rsidRPr="000134FC">
        <w:rPr>
          <w:b/>
          <w:i/>
          <w:lang w:eastAsia="lv-LV"/>
        </w:rPr>
        <w:t>Piedāvājuma derīguma termiņš:</w:t>
      </w:r>
    </w:p>
    <w:p w:rsidR="00B46B04" w:rsidRDefault="00B46B04" w:rsidP="000134FC">
      <w:pPr>
        <w:pStyle w:val="ListParagraph"/>
        <w:numPr>
          <w:ilvl w:val="2"/>
          <w:numId w:val="8"/>
        </w:numPr>
        <w:tabs>
          <w:tab w:val="clear" w:pos="720"/>
          <w:tab w:val="num" w:pos="1418"/>
        </w:tabs>
        <w:suppressAutoHyphens w:val="0"/>
        <w:autoSpaceDE w:val="0"/>
        <w:autoSpaceDN w:val="0"/>
        <w:adjustRightInd w:val="0"/>
        <w:ind w:left="1418"/>
      </w:pPr>
      <w:r w:rsidRPr="000134FC">
        <w:t>Pretendentam viņa iesniegtais piedāvājums ir saistošs līdz īsākajam no šādiem termiņiem;</w:t>
      </w:r>
    </w:p>
    <w:p w:rsidR="00B46B04" w:rsidRPr="000134FC" w:rsidRDefault="00B46B04" w:rsidP="000134FC">
      <w:pPr>
        <w:pStyle w:val="ListParagraph"/>
        <w:numPr>
          <w:ilvl w:val="2"/>
          <w:numId w:val="8"/>
        </w:numPr>
        <w:tabs>
          <w:tab w:val="clear" w:pos="720"/>
          <w:tab w:val="num" w:pos="1418"/>
        </w:tabs>
        <w:suppressAutoHyphens w:val="0"/>
        <w:autoSpaceDE w:val="0"/>
        <w:autoSpaceDN w:val="0"/>
        <w:adjustRightInd w:val="0"/>
        <w:ind w:left="1418"/>
      </w:pPr>
      <w:r w:rsidRPr="000134FC">
        <w:t>60(sešdesmit) kalendārās dienas no piedāvājuma iesniegšanas dienas;</w:t>
      </w:r>
    </w:p>
    <w:p w:rsidR="00B46B04" w:rsidRPr="000134FC" w:rsidRDefault="00B46B04" w:rsidP="000134FC">
      <w:pPr>
        <w:pStyle w:val="ListParagraph"/>
        <w:numPr>
          <w:ilvl w:val="2"/>
          <w:numId w:val="8"/>
        </w:numPr>
        <w:suppressAutoHyphens w:val="0"/>
        <w:autoSpaceDE w:val="0"/>
        <w:autoSpaceDN w:val="0"/>
        <w:adjustRightInd w:val="0"/>
        <w:ind w:left="1418"/>
        <w:jc w:val="both"/>
        <w:rPr>
          <w:rStyle w:val="FontStyle24"/>
          <w:sz w:val="24"/>
        </w:rPr>
      </w:pPr>
      <w:r w:rsidRPr="000134FC">
        <w:rPr>
          <w:rStyle w:val="FontStyle24"/>
          <w:sz w:val="24"/>
          <w:lang w:eastAsia="lv-LV"/>
        </w:rPr>
        <w:t>Ja objektīvu iemeslu dēļ iepirkuma līgumu nevar noslēgt dokumentācijas 1.5.2 punktā noteiktajā termiņā, Pasūtītājs var rakstiski pieprasīt piedāvājuma derīguma termiņa pagarināšanu. Ja Pretendents piekrīt pagarināt piedāvājuma derīguma termiņu, pretendents par to rakstiski paziņo Pasūtītājam.</w:t>
      </w:r>
    </w:p>
    <w:p w:rsidR="00B46B04" w:rsidRDefault="00B46B04" w:rsidP="000134FC">
      <w:pPr>
        <w:pStyle w:val="Heading1"/>
        <w:keepLines w:val="0"/>
        <w:widowControl/>
        <w:numPr>
          <w:ilvl w:val="0"/>
          <w:numId w:val="8"/>
        </w:numPr>
        <w:tabs>
          <w:tab w:val="left" w:pos="720"/>
        </w:tabs>
        <w:suppressAutoHyphens w:val="0"/>
        <w:spacing w:before="0"/>
        <w:ind w:left="567" w:hanging="567"/>
        <w:jc w:val="center"/>
        <w:rPr>
          <w:rFonts w:ascii="Times New Roman" w:hAnsi="Times New Roman" w:cs="Times New Roman"/>
          <w:color w:val="auto"/>
          <w:sz w:val="24"/>
          <w:szCs w:val="24"/>
        </w:rPr>
      </w:pPr>
      <w:bookmarkStart w:id="19" w:name="_Toc139357069"/>
      <w:bookmarkStart w:id="20" w:name="_Toc138148509"/>
      <w:bookmarkStart w:id="21" w:name="_Toc136396874"/>
      <w:r w:rsidRPr="000134FC">
        <w:rPr>
          <w:rFonts w:ascii="Times New Roman" w:hAnsi="Times New Roman" w:cs="Times New Roman"/>
          <w:color w:val="auto"/>
          <w:sz w:val="24"/>
          <w:szCs w:val="24"/>
        </w:rPr>
        <w:lastRenderedPageBreak/>
        <w:t>Informācija par iepirkuma priekšmetu</w:t>
      </w:r>
      <w:bookmarkEnd w:id="19"/>
      <w:bookmarkEnd w:id="20"/>
      <w:bookmarkEnd w:id="21"/>
    </w:p>
    <w:p w:rsidR="000134FC" w:rsidRPr="000134FC" w:rsidRDefault="000134FC" w:rsidP="000134FC"/>
    <w:p w:rsidR="00B46B04" w:rsidRDefault="00B46B04" w:rsidP="00476D86">
      <w:pPr>
        <w:pStyle w:val="Style11"/>
        <w:numPr>
          <w:ilvl w:val="1"/>
          <w:numId w:val="8"/>
        </w:numPr>
        <w:jc w:val="both"/>
        <w:rPr>
          <w:lang w:val="lv-LV"/>
        </w:rPr>
      </w:pPr>
      <w:r w:rsidRPr="000134FC">
        <w:rPr>
          <w:b/>
          <w:lang w:val="lv-LV"/>
        </w:rPr>
        <w:t>Iepirkuma priekšmets</w:t>
      </w:r>
      <w:r w:rsidRPr="000134FC">
        <w:rPr>
          <w:lang w:val="lv-LV"/>
        </w:rPr>
        <w:t>:</w:t>
      </w:r>
    </w:p>
    <w:p w:rsidR="00476D86" w:rsidRPr="00476D86" w:rsidRDefault="00476D86" w:rsidP="00476D86">
      <w:pPr>
        <w:pStyle w:val="Style11"/>
        <w:numPr>
          <w:ilvl w:val="2"/>
          <w:numId w:val="8"/>
        </w:numPr>
        <w:jc w:val="both"/>
        <w:rPr>
          <w:lang w:val="lv-LV"/>
        </w:rPr>
      </w:pPr>
      <w:r w:rsidRPr="00476D86">
        <w:rPr>
          <w:lang w:val="lv-LV"/>
        </w:rPr>
        <w:t xml:space="preserve">Elektroenerģijas iepirkums </w:t>
      </w:r>
      <w:r>
        <w:rPr>
          <w:lang w:val="lv-LV"/>
        </w:rPr>
        <w:t xml:space="preserve">SIA Baložu komunālā saimniecība vajadzībām </w:t>
      </w:r>
      <w:r w:rsidRPr="00476D86">
        <w:rPr>
          <w:lang w:val="lv-LV"/>
        </w:rPr>
        <w:t>saskaņā ar</w:t>
      </w:r>
    </w:p>
    <w:p w:rsidR="00476D86" w:rsidRPr="00476D86" w:rsidRDefault="00476D86" w:rsidP="00476D86">
      <w:pPr>
        <w:pStyle w:val="Style11"/>
        <w:ind w:left="495"/>
        <w:jc w:val="both"/>
        <w:rPr>
          <w:lang w:val="lv-LV"/>
        </w:rPr>
      </w:pPr>
      <w:r w:rsidRPr="00476D86">
        <w:rPr>
          <w:lang w:val="lv-LV"/>
        </w:rPr>
        <w:t>tehnisko specifikāciju.</w:t>
      </w:r>
    </w:p>
    <w:p w:rsidR="00476D86" w:rsidRPr="00476D86" w:rsidRDefault="00476D86" w:rsidP="00476D86">
      <w:pPr>
        <w:pStyle w:val="Style11"/>
        <w:numPr>
          <w:ilvl w:val="2"/>
          <w:numId w:val="8"/>
        </w:numPr>
        <w:jc w:val="both"/>
        <w:rPr>
          <w:lang w:val="lv-LV"/>
        </w:rPr>
      </w:pPr>
      <w:r w:rsidRPr="00476D86">
        <w:rPr>
          <w:lang w:val="lv-LV"/>
        </w:rPr>
        <w:t xml:space="preserve">Plānotais aptuveni nepieciešamais elektroenerģijas daudzums </w:t>
      </w:r>
      <w:r w:rsidR="00E44928">
        <w:rPr>
          <w:lang w:val="lv-LV"/>
        </w:rPr>
        <w:t>viena gada</w:t>
      </w:r>
      <w:r w:rsidRPr="00476D86">
        <w:rPr>
          <w:lang w:val="lv-LV"/>
        </w:rPr>
        <w:t xml:space="preserve"> laikā</w:t>
      </w:r>
      <w:r w:rsidR="00E44928">
        <w:rPr>
          <w:lang w:val="lv-LV"/>
        </w:rPr>
        <w:t xml:space="preserve"> ir</w:t>
      </w:r>
    </w:p>
    <w:p w:rsidR="00476D86" w:rsidRPr="00476D86" w:rsidRDefault="00E44928" w:rsidP="00476D86">
      <w:pPr>
        <w:pStyle w:val="Style11"/>
        <w:ind w:left="495"/>
        <w:jc w:val="both"/>
        <w:rPr>
          <w:lang w:val="lv-LV"/>
        </w:rPr>
      </w:pPr>
      <w:r>
        <w:rPr>
          <w:lang w:val="lv-LV"/>
        </w:rPr>
        <w:t>690</w:t>
      </w:r>
      <w:r w:rsidR="00476D86">
        <w:rPr>
          <w:lang w:val="lv-LV"/>
        </w:rPr>
        <w:t xml:space="preserve">  M</w:t>
      </w:r>
      <w:r w:rsidR="00476D86" w:rsidRPr="00476D86">
        <w:rPr>
          <w:lang w:val="lv-LV"/>
        </w:rPr>
        <w:t>W/h</w:t>
      </w:r>
      <w:r>
        <w:rPr>
          <w:lang w:val="lv-LV"/>
        </w:rPr>
        <w:t>.</w:t>
      </w:r>
    </w:p>
    <w:p w:rsidR="00E2516C" w:rsidRPr="000134FC" w:rsidRDefault="00E2516C" w:rsidP="00476D86">
      <w:pPr>
        <w:pStyle w:val="Style11"/>
        <w:jc w:val="both"/>
        <w:rPr>
          <w:lang w:val="lv-LV"/>
        </w:rPr>
      </w:pPr>
    </w:p>
    <w:p w:rsidR="00E2516C" w:rsidRDefault="00E2516C" w:rsidP="00E2516C">
      <w:pPr>
        <w:pStyle w:val="Heading1"/>
        <w:keepLines w:val="0"/>
        <w:widowControl/>
        <w:numPr>
          <w:ilvl w:val="0"/>
          <w:numId w:val="13"/>
        </w:numPr>
        <w:suppressAutoHyphens w:val="0"/>
        <w:spacing w:before="0"/>
        <w:jc w:val="center"/>
        <w:rPr>
          <w:rFonts w:ascii="Times New Roman" w:hAnsi="Times New Roman" w:cs="Times New Roman"/>
          <w:color w:val="auto"/>
          <w:sz w:val="24"/>
          <w:szCs w:val="24"/>
        </w:rPr>
      </w:pPr>
      <w:r w:rsidRPr="000134FC">
        <w:rPr>
          <w:rFonts w:ascii="Times New Roman" w:hAnsi="Times New Roman" w:cs="Times New Roman"/>
          <w:color w:val="auto"/>
          <w:sz w:val="24"/>
          <w:szCs w:val="24"/>
        </w:rPr>
        <w:t>Prasības piedāvājumam</w:t>
      </w:r>
    </w:p>
    <w:p w:rsidR="000134FC" w:rsidRPr="000134FC" w:rsidRDefault="000134FC" w:rsidP="000134FC"/>
    <w:p w:rsidR="00E2516C" w:rsidRPr="000134FC" w:rsidRDefault="00E2516C" w:rsidP="00E2516C">
      <w:pPr>
        <w:pStyle w:val="Heading2"/>
        <w:keepNext w:val="0"/>
        <w:numPr>
          <w:ilvl w:val="1"/>
          <w:numId w:val="13"/>
        </w:numPr>
        <w:tabs>
          <w:tab w:val="clear" w:pos="360"/>
          <w:tab w:val="num" w:pos="567"/>
        </w:tabs>
        <w:suppressAutoHyphens w:val="0"/>
        <w:autoSpaceDE w:val="0"/>
        <w:autoSpaceDN w:val="0"/>
        <w:ind w:left="567" w:hanging="567"/>
        <w:jc w:val="both"/>
        <w:rPr>
          <w:rFonts w:ascii="Times New Roman" w:hAnsi="Times New Roman" w:cs="Times New Roman"/>
        </w:rPr>
      </w:pPr>
      <w:r w:rsidRPr="000134FC">
        <w:rPr>
          <w:rFonts w:ascii="Times New Roman" w:hAnsi="Times New Roman" w:cs="Times New Roman"/>
        </w:rPr>
        <w:t>Piedāvājuma iesniegšana:</w:t>
      </w:r>
    </w:p>
    <w:p w:rsidR="00E2516C" w:rsidRPr="000134FC" w:rsidRDefault="00E2516C" w:rsidP="00E2516C">
      <w:pPr>
        <w:numPr>
          <w:ilvl w:val="2"/>
          <w:numId w:val="13"/>
        </w:numPr>
        <w:tabs>
          <w:tab w:val="clear" w:pos="720"/>
          <w:tab w:val="num" w:pos="1418"/>
        </w:tabs>
        <w:suppressAutoHyphens w:val="0"/>
        <w:autoSpaceDE w:val="0"/>
        <w:autoSpaceDN w:val="0"/>
        <w:adjustRightInd w:val="0"/>
        <w:ind w:left="1418" w:hanging="851"/>
        <w:jc w:val="both"/>
      </w:pPr>
      <w:r w:rsidRPr="000134FC">
        <w:t>Piedāvājums jāiesniedz slēgtā, aizzīmogotā aploksnē vai iepakojumā;</w:t>
      </w:r>
    </w:p>
    <w:p w:rsidR="00E2516C" w:rsidRPr="000134FC" w:rsidRDefault="00E2516C" w:rsidP="00E2516C">
      <w:pPr>
        <w:numPr>
          <w:ilvl w:val="2"/>
          <w:numId w:val="13"/>
        </w:numPr>
        <w:tabs>
          <w:tab w:val="clear" w:pos="720"/>
          <w:tab w:val="num" w:pos="1418"/>
        </w:tabs>
        <w:suppressAutoHyphens w:val="0"/>
        <w:autoSpaceDE w:val="0"/>
        <w:autoSpaceDN w:val="0"/>
        <w:adjustRightInd w:val="0"/>
        <w:ind w:left="1418" w:hanging="851"/>
        <w:jc w:val="both"/>
      </w:pPr>
      <w:r w:rsidRPr="000134FC">
        <w:t>Uz aploksnes/iepakojuma jānorāda:</w:t>
      </w:r>
    </w:p>
    <w:p w:rsidR="00E2516C" w:rsidRPr="000134FC" w:rsidRDefault="00E2516C" w:rsidP="000134FC">
      <w:pPr>
        <w:autoSpaceDE w:val="0"/>
        <w:autoSpaceDN w:val="0"/>
        <w:adjustRightInd w:val="0"/>
        <w:jc w:val="center"/>
      </w:pPr>
      <w:r w:rsidRPr="000134FC">
        <w:t>Piedāvājums iepirkuma procedūrai</w:t>
      </w:r>
    </w:p>
    <w:p w:rsidR="00E2516C" w:rsidRPr="000134FC" w:rsidRDefault="00E2516C" w:rsidP="00E2516C">
      <w:pPr>
        <w:jc w:val="center"/>
        <w:rPr>
          <w:b/>
        </w:rPr>
      </w:pPr>
      <w:r w:rsidRPr="000134FC">
        <w:rPr>
          <w:b/>
        </w:rPr>
        <w:t>“</w:t>
      </w:r>
      <w:r w:rsidR="00476D86" w:rsidRPr="00476D86">
        <w:rPr>
          <w:b/>
        </w:rPr>
        <w:t>Elektroenerģijas iepirkums SIA Baložu komunālā saimniecība vajadzībām</w:t>
      </w:r>
      <w:r w:rsidRPr="000134FC">
        <w:rPr>
          <w:b/>
        </w:rPr>
        <w:t>”</w:t>
      </w:r>
    </w:p>
    <w:p w:rsidR="00E2516C" w:rsidRPr="000134FC" w:rsidRDefault="00476D86" w:rsidP="00E2516C">
      <w:pPr>
        <w:jc w:val="center"/>
        <w:rPr>
          <w:b/>
        </w:rPr>
      </w:pPr>
      <w:r>
        <w:rPr>
          <w:rStyle w:val="FontStyle22"/>
          <w:bCs/>
          <w:sz w:val="24"/>
          <w:lang w:eastAsia="lv-LV"/>
        </w:rPr>
        <w:t>BKS2016/15/CA8</w:t>
      </w:r>
    </w:p>
    <w:p w:rsidR="00E2516C" w:rsidRPr="00DF6CD6" w:rsidRDefault="00E2516C" w:rsidP="00E2516C">
      <w:pPr>
        <w:autoSpaceDE w:val="0"/>
        <w:autoSpaceDN w:val="0"/>
        <w:adjustRightInd w:val="0"/>
        <w:ind w:left="2268"/>
      </w:pPr>
      <w:r w:rsidRPr="000134FC">
        <w:t xml:space="preserve"> </w:t>
      </w:r>
      <w:r w:rsidRPr="00DF6CD6">
        <w:t>„</w:t>
      </w:r>
      <w:r w:rsidRPr="00DF6CD6">
        <w:rPr>
          <w:b/>
        </w:rPr>
        <w:t xml:space="preserve">Neatvērt līdz 2016.gada </w:t>
      </w:r>
      <w:r w:rsidR="00DF6CD6" w:rsidRPr="00DF6CD6">
        <w:rPr>
          <w:b/>
        </w:rPr>
        <w:t>31</w:t>
      </w:r>
      <w:r w:rsidR="00E55F25" w:rsidRPr="00DF6CD6">
        <w:rPr>
          <w:b/>
        </w:rPr>
        <w:t>.maijam  plkst. 12</w:t>
      </w:r>
      <w:r w:rsidRPr="00DF6CD6">
        <w:rPr>
          <w:b/>
        </w:rPr>
        <w:t>.00</w:t>
      </w:r>
      <w:r w:rsidRPr="00DF6CD6">
        <w:t>”;</w:t>
      </w:r>
    </w:p>
    <w:p w:rsidR="00E2516C" w:rsidRPr="000134FC" w:rsidRDefault="00E2516C" w:rsidP="00E2516C">
      <w:pPr>
        <w:autoSpaceDE w:val="0"/>
        <w:autoSpaceDN w:val="0"/>
        <w:adjustRightInd w:val="0"/>
      </w:pPr>
      <w:r w:rsidRPr="000134FC">
        <w:t xml:space="preserve">                          Pretendenta nosaukums un juridiskā adrese, tālruņa un faksa numurs.</w:t>
      </w:r>
    </w:p>
    <w:p w:rsidR="00E2516C" w:rsidRPr="000134FC" w:rsidRDefault="00E2516C" w:rsidP="00E2516C">
      <w:pPr>
        <w:numPr>
          <w:ilvl w:val="2"/>
          <w:numId w:val="13"/>
        </w:numPr>
        <w:tabs>
          <w:tab w:val="clear" w:pos="720"/>
          <w:tab w:val="num" w:pos="851"/>
        </w:tabs>
        <w:suppressAutoHyphens w:val="0"/>
        <w:autoSpaceDE w:val="0"/>
        <w:autoSpaceDN w:val="0"/>
        <w:adjustRightInd w:val="0"/>
        <w:ind w:left="1418" w:hanging="851"/>
        <w:jc w:val="both"/>
      </w:pPr>
      <w:r w:rsidRPr="000134FC">
        <w:t>Pretendenti sedz visas izmaksas, kas saistītas ar viņu piedāvājumu sagatavošanu un iesniegšanu Pasūtītājam.</w:t>
      </w:r>
    </w:p>
    <w:p w:rsidR="00E2516C" w:rsidRPr="000134FC" w:rsidRDefault="00E2516C" w:rsidP="00E2516C">
      <w:pPr>
        <w:numPr>
          <w:ilvl w:val="1"/>
          <w:numId w:val="13"/>
        </w:numPr>
        <w:tabs>
          <w:tab w:val="clear" w:pos="360"/>
          <w:tab w:val="num" w:pos="567"/>
        </w:tabs>
        <w:suppressAutoHyphens w:val="0"/>
        <w:autoSpaceDE w:val="0"/>
        <w:autoSpaceDN w:val="0"/>
        <w:adjustRightInd w:val="0"/>
        <w:ind w:left="567" w:hanging="567"/>
        <w:jc w:val="both"/>
        <w:rPr>
          <w:b/>
        </w:rPr>
      </w:pPr>
      <w:r w:rsidRPr="000134FC">
        <w:rPr>
          <w:b/>
        </w:rPr>
        <w:t>Piedāvājuma sagatavošana:</w:t>
      </w:r>
    </w:p>
    <w:p w:rsidR="00E2516C" w:rsidRPr="000134FC" w:rsidRDefault="00E2516C" w:rsidP="00E2516C">
      <w:pPr>
        <w:numPr>
          <w:ilvl w:val="2"/>
          <w:numId w:val="13"/>
        </w:numPr>
        <w:tabs>
          <w:tab w:val="clear" w:pos="720"/>
          <w:tab w:val="num" w:pos="1418"/>
        </w:tabs>
        <w:suppressAutoHyphens w:val="0"/>
        <w:autoSpaceDE w:val="0"/>
        <w:autoSpaceDN w:val="0"/>
        <w:adjustRightInd w:val="0"/>
        <w:ind w:left="1418" w:hanging="851"/>
        <w:jc w:val="both"/>
      </w:pPr>
      <w:r w:rsidRPr="000134FC">
        <w:t>Piedāvājums jāiesniedz drukātā veidā, latviešu valodā. Viens Pretendents drīkst iesniegt tikai 1 (vienu) piedāvājuma variantu;</w:t>
      </w:r>
    </w:p>
    <w:p w:rsidR="00E2516C" w:rsidRPr="000134FC" w:rsidRDefault="00E2516C" w:rsidP="00E2516C">
      <w:pPr>
        <w:numPr>
          <w:ilvl w:val="2"/>
          <w:numId w:val="13"/>
        </w:numPr>
        <w:tabs>
          <w:tab w:val="clear" w:pos="720"/>
          <w:tab w:val="num" w:pos="1418"/>
        </w:tabs>
        <w:suppressAutoHyphens w:val="0"/>
        <w:autoSpaceDE w:val="0"/>
        <w:autoSpaceDN w:val="0"/>
        <w:adjustRightInd w:val="0"/>
        <w:ind w:left="1418" w:hanging="851"/>
        <w:jc w:val="both"/>
      </w:pPr>
      <w:r w:rsidRPr="000134FC">
        <w:t>Pretendenta pieteikums dalībai cenu aptaujā, Pielikums Nr. 1.</w:t>
      </w:r>
    </w:p>
    <w:p w:rsidR="00E2516C" w:rsidRPr="000134FC" w:rsidRDefault="00E2516C" w:rsidP="00E2516C">
      <w:pPr>
        <w:numPr>
          <w:ilvl w:val="2"/>
          <w:numId w:val="13"/>
        </w:numPr>
        <w:tabs>
          <w:tab w:val="clear" w:pos="720"/>
          <w:tab w:val="num" w:pos="1418"/>
        </w:tabs>
        <w:suppressAutoHyphens w:val="0"/>
        <w:autoSpaceDE w:val="0"/>
        <w:autoSpaceDN w:val="0"/>
        <w:adjustRightInd w:val="0"/>
        <w:ind w:left="1418" w:hanging="851"/>
        <w:jc w:val="both"/>
      </w:pPr>
      <w:r w:rsidRPr="000134FC">
        <w:t xml:space="preserve">Piedāvājumā jāietver: </w:t>
      </w:r>
      <w:r w:rsidRPr="000134FC">
        <w:rPr>
          <w:b/>
        </w:rPr>
        <w:t>Pretendentu atlases dokumenti</w:t>
      </w:r>
      <w:r w:rsidRPr="000134FC">
        <w:t xml:space="preserve"> (skat. 4.1.punktu);</w:t>
      </w:r>
    </w:p>
    <w:p w:rsidR="00E2516C" w:rsidRPr="000134FC" w:rsidRDefault="00E2516C" w:rsidP="00E2516C">
      <w:pPr>
        <w:numPr>
          <w:ilvl w:val="1"/>
          <w:numId w:val="13"/>
        </w:numPr>
        <w:tabs>
          <w:tab w:val="clear" w:pos="360"/>
          <w:tab w:val="num" w:pos="567"/>
        </w:tabs>
        <w:suppressAutoHyphens w:val="0"/>
        <w:autoSpaceDE w:val="0"/>
        <w:autoSpaceDN w:val="0"/>
        <w:adjustRightInd w:val="0"/>
        <w:ind w:left="567" w:hanging="567"/>
        <w:jc w:val="both"/>
        <w:rPr>
          <w:b/>
        </w:rPr>
      </w:pPr>
      <w:r w:rsidRPr="000134FC">
        <w:rPr>
          <w:b/>
        </w:rPr>
        <w:t>Piedāvājuma noformēšana:</w:t>
      </w:r>
    </w:p>
    <w:p w:rsidR="00E2516C" w:rsidRPr="000134FC" w:rsidRDefault="00E2516C" w:rsidP="00E2516C">
      <w:pPr>
        <w:numPr>
          <w:ilvl w:val="2"/>
          <w:numId w:val="13"/>
        </w:numPr>
        <w:tabs>
          <w:tab w:val="clear" w:pos="720"/>
          <w:tab w:val="num" w:pos="1418"/>
        </w:tabs>
        <w:suppressAutoHyphens w:val="0"/>
        <w:autoSpaceDE w:val="0"/>
        <w:autoSpaceDN w:val="0"/>
        <w:adjustRightInd w:val="0"/>
        <w:ind w:left="1418" w:hanging="851"/>
        <w:jc w:val="both"/>
      </w:pPr>
      <w:r w:rsidRPr="000134FC">
        <w:t>Pretendents piedāvājumu iesniedz 1 (vienā) eksemplārā.</w:t>
      </w:r>
    </w:p>
    <w:p w:rsidR="00E2516C" w:rsidRPr="000134FC" w:rsidRDefault="00E2516C" w:rsidP="00E2516C">
      <w:pPr>
        <w:numPr>
          <w:ilvl w:val="2"/>
          <w:numId w:val="13"/>
        </w:numPr>
        <w:tabs>
          <w:tab w:val="clear" w:pos="720"/>
          <w:tab w:val="num" w:pos="1418"/>
        </w:tabs>
        <w:suppressAutoHyphens w:val="0"/>
        <w:autoSpaceDE w:val="0"/>
        <w:autoSpaceDN w:val="0"/>
        <w:adjustRightInd w:val="0"/>
        <w:ind w:left="1418" w:hanging="851"/>
        <w:jc w:val="both"/>
      </w:pPr>
      <w:r w:rsidRPr="000134FC">
        <w:t>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w:t>
      </w:r>
    </w:p>
    <w:p w:rsidR="00E2516C" w:rsidRPr="000134FC" w:rsidRDefault="00E2516C" w:rsidP="00E2516C">
      <w:pPr>
        <w:numPr>
          <w:ilvl w:val="2"/>
          <w:numId w:val="13"/>
        </w:numPr>
        <w:tabs>
          <w:tab w:val="clear" w:pos="720"/>
          <w:tab w:val="num" w:pos="1418"/>
        </w:tabs>
        <w:suppressAutoHyphens w:val="0"/>
        <w:autoSpaceDE w:val="0"/>
        <w:autoSpaceDN w:val="0"/>
        <w:adjustRightInd w:val="0"/>
        <w:ind w:left="1418" w:hanging="851"/>
        <w:jc w:val="both"/>
      </w:pPr>
      <w:r w:rsidRPr="000134FC">
        <w:t>Piedāvājuma oriģinālam jābūt:</w:t>
      </w:r>
    </w:p>
    <w:p w:rsidR="00E2516C" w:rsidRPr="000134FC" w:rsidRDefault="00E2516C" w:rsidP="00E2516C">
      <w:pPr>
        <w:numPr>
          <w:ilvl w:val="3"/>
          <w:numId w:val="13"/>
        </w:numPr>
        <w:tabs>
          <w:tab w:val="clear" w:pos="720"/>
          <w:tab w:val="num" w:pos="2268"/>
        </w:tabs>
        <w:suppressAutoHyphens w:val="0"/>
        <w:autoSpaceDE w:val="0"/>
        <w:autoSpaceDN w:val="0"/>
        <w:adjustRightInd w:val="0"/>
        <w:ind w:left="2268" w:hanging="850"/>
        <w:jc w:val="both"/>
      </w:pPr>
      <w:r w:rsidRPr="000134FC">
        <w:t>caurauklotam (cauršūtam);</w:t>
      </w:r>
    </w:p>
    <w:p w:rsidR="00E2516C" w:rsidRPr="000134FC" w:rsidRDefault="00E2516C" w:rsidP="00E2516C">
      <w:pPr>
        <w:numPr>
          <w:ilvl w:val="3"/>
          <w:numId w:val="13"/>
        </w:numPr>
        <w:tabs>
          <w:tab w:val="clear" w:pos="720"/>
          <w:tab w:val="num" w:pos="2268"/>
        </w:tabs>
        <w:suppressAutoHyphens w:val="0"/>
        <w:autoSpaceDE w:val="0"/>
        <w:autoSpaceDN w:val="0"/>
        <w:adjustRightInd w:val="0"/>
        <w:ind w:left="2268" w:hanging="850"/>
        <w:jc w:val="both"/>
      </w:pPr>
      <w:r w:rsidRPr="000134FC">
        <w:t>ar secīgi numurētām lapām;</w:t>
      </w:r>
    </w:p>
    <w:p w:rsidR="00E2516C" w:rsidRPr="000134FC" w:rsidRDefault="00E2516C" w:rsidP="00E2516C">
      <w:pPr>
        <w:numPr>
          <w:ilvl w:val="3"/>
          <w:numId w:val="13"/>
        </w:numPr>
        <w:tabs>
          <w:tab w:val="clear" w:pos="720"/>
          <w:tab w:val="num" w:pos="2268"/>
        </w:tabs>
        <w:suppressAutoHyphens w:val="0"/>
        <w:autoSpaceDE w:val="0"/>
        <w:autoSpaceDN w:val="0"/>
        <w:adjustRightInd w:val="0"/>
        <w:ind w:left="2268" w:hanging="850"/>
        <w:jc w:val="both"/>
      </w:pPr>
      <w:r w:rsidRPr="000134FC">
        <w:t>ar satura rādītāju.</w:t>
      </w:r>
    </w:p>
    <w:p w:rsidR="00E2516C" w:rsidRPr="000134FC" w:rsidRDefault="00E2516C" w:rsidP="00E2516C">
      <w:pPr>
        <w:numPr>
          <w:ilvl w:val="2"/>
          <w:numId w:val="13"/>
        </w:numPr>
        <w:tabs>
          <w:tab w:val="clear" w:pos="720"/>
          <w:tab w:val="left" w:pos="1418"/>
        </w:tabs>
        <w:suppressAutoHyphens w:val="0"/>
        <w:autoSpaceDE w:val="0"/>
        <w:autoSpaceDN w:val="0"/>
        <w:adjustRightInd w:val="0"/>
        <w:ind w:left="1418" w:hanging="851"/>
        <w:jc w:val="both"/>
      </w:pPr>
      <w:r w:rsidRPr="000134FC">
        <w:t>Piedāvājums jānoformē saskaņā ar 28.09.2010. MK noteikumu Nr. 916 „Dokumentu izstrādāšanas un noformēšanas kārtība” prasībām. Pretendentu piedāvājumi, kuri nav noformēti atbilstoši šo noteikumu prasībām, netiek vērtēti.</w:t>
      </w:r>
    </w:p>
    <w:p w:rsidR="0008460C" w:rsidRPr="000134FC" w:rsidRDefault="0008460C" w:rsidP="0008460C">
      <w:pPr>
        <w:tabs>
          <w:tab w:val="left" w:pos="1418"/>
        </w:tabs>
        <w:suppressAutoHyphens w:val="0"/>
        <w:autoSpaceDE w:val="0"/>
        <w:autoSpaceDN w:val="0"/>
        <w:adjustRightInd w:val="0"/>
        <w:ind w:left="1418"/>
        <w:jc w:val="both"/>
      </w:pPr>
    </w:p>
    <w:p w:rsidR="0008460C" w:rsidRDefault="0008460C" w:rsidP="0008460C">
      <w:pPr>
        <w:pStyle w:val="Heading2"/>
        <w:keepNext w:val="0"/>
        <w:numPr>
          <w:ilvl w:val="0"/>
          <w:numId w:val="13"/>
        </w:numPr>
        <w:tabs>
          <w:tab w:val="clear" w:pos="360"/>
          <w:tab w:val="num" w:pos="567"/>
        </w:tabs>
        <w:suppressAutoHyphens w:val="0"/>
        <w:autoSpaceDE w:val="0"/>
        <w:autoSpaceDN w:val="0"/>
        <w:ind w:left="567" w:hanging="567"/>
        <w:rPr>
          <w:rFonts w:ascii="Times New Roman" w:hAnsi="Times New Roman" w:cs="Times New Roman"/>
        </w:rPr>
      </w:pPr>
      <w:r w:rsidRPr="000134FC">
        <w:rPr>
          <w:rFonts w:ascii="Times New Roman" w:hAnsi="Times New Roman" w:cs="Times New Roman"/>
        </w:rPr>
        <w:t>Iesniedzamie dokumenti</w:t>
      </w:r>
    </w:p>
    <w:p w:rsidR="000134FC" w:rsidRPr="000134FC" w:rsidRDefault="000134FC" w:rsidP="000134FC"/>
    <w:p w:rsidR="0008460C" w:rsidRPr="000134FC" w:rsidRDefault="0008460C" w:rsidP="0008460C">
      <w:pPr>
        <w:pStyle w:val="Heading2"/>
        <w:keepNext w:val="0"/>
        <w:numPr>
          <w:ilvl w:val="1"/>
          <w:numId w:val="13"/>
        </w:numPr>
        <w:tabs>
          <w:tab w:val="clear" w:pos="360"/>
          <w:tab w:val="num" w:pos="567"/>
        </w:tabs>
        <w:suppressAutoHyphens w:val="0"/>
        <w:autoSpaceDE w:val="0"/>
        <w:autoSpaceDN w:val="0"/>
        <w:ind w:left="567" w:hanging="567"/>
        <w:jc w:val="both"/>
        <w:rPr>
          <w:rFonts w:ascii="Times New Roman" w:hAnsi="Times New Roman" w:cs="Times New Roman"/>
        </w:rPr>
      </w:pPr>
      <w:r w:rsidRPr="000134FC">
        <w:rPr>
          <w:rFonts w:ascii="Times New Roman" w:hAnsi="Times New Roman" w:cs="Times New Roman"/>
        </w:rPr>
        <w:t xml:space="preserve">Pretendentu atlases dokumenti: </w:t>
      </w:r>
    </w:p>
    <w:p w:rsidR="0008460C" w:rsidRPr="000134FC" w:rsidRDefault="0008460C" w:rsidP="0008460C">
      <w:pPr>
        <w:numPr>
          <w:ilvl w:val="2"/>
          <w:numId w:val="13"/>
        </w:numPr>
        <w:tabs>
          <w:tab w:val="clear" w:pos="720"/>
          <w:tab w:val="num" w:pos="1418"/>
        </w:tabs>
        <w:suppressAutoHyphens w:val="0"/>
        <w:autoSpaceDE w:val="0"/>
        <w:autoSpaceDN w:val="0"/>
        <w:adjustRightInd w:val="0"/>
        <w:ind w:left="1418" w:hanging="851"/>
        <w:jc w:val="both"/>
      </w:pPr>
      <w:r w:rsidRPr="000134FC">
        <w:t xml:space="preserve">Pretendenta </w:t>
      </w:r>
      <w:smartTag w:uri="schemas-tilde-lv/tildestengine" w:element="veidnes">
        <w:smartTagPr>
          <w:attr w:name="text" w:val="pieteikums"/>
          <w:attr w:name="baseform" w:val="pieteikums"/>
          <w:attr w:name="id" w:val="-1"/>
        </w:smartTagPr>
        <w:r w:rsidRPr="000134FC">
          <w:t>pieteikums</w:t>
        </w:r>
      </w:smartTag>
      <w:r w:rsidRPr="000134FC">
        <w:t xml:space="preserve"> dalībai iepirkuma procedūrā (1.pielikums);</w:t>
      </w:r>
    </w:p>
    <w:p w:rsidR="0008460C" w:rsidRPr="000134FC" w:rsidRDefault="0008460C" w:rsidP="0008460C">
      <w:pPr>
        <w:numPr>
          <w:ilvl w:val="2"/>
          <w:numId w:val="13"/>
        </w:numPr>
        <w:tabs>
          <w:tab w:val="clear" w:pos="720"/>
          <w:tab w:val="num" w:pos="1418"/>
        </w:tabs>
        <w:suppressAutoHyphens w:val="0"/>
        <w:autoSpaceDE w:val="0"/>
        <w:autoSpaceDN w:val="0"/>
        <w:adjustRightInd w:val="0"/>
        <w:ind w:left="1418" w:hanging="851"/>
        <w:jc w:val="both"/>
        <w:rPr>
          <w:rStyle w:val="FontStyle24"/>
          <w:sz w:val="24"/>
        </w:rPr>
      </w:pPr>
      <w:r w:rsidRPr="000134FC">
        <w:rPr>
          <w:rStyle w:val="FontStyle24"/>
          <w:sz w:val="24"/>
          <w:lang w:eastAsia="lv-LV"/>
        </w:rPr>
        <w:t>Pilnvaras oriģināls vai Pretendenta apliecināta pilnvaras kopija, ja Pretendenta piedāvājumu paraksta pilnvarota persona;</w:t>
      </w:r>
    </w:p>
    <w:p w:rsidR="0008460C" w:rsidRPr="000134FC" w:rsidRDefault="0008460C" w:rsidP="0008460C">
      <w:pPr>
        <w:numPr>
          <w:ilvl w:val="2"/>
          <w:numId w:val="13"/>
        </w:numPr>
        <w:tabs>
          <w:tab w:val="clear" w:pos="720"/>
          <w:tab w:val="num" w:pos="1418"/>
        </w:tabs>
        <w:suppressAutoHyphens w:val="0"/>
        <w:autoSpaceDE w:val="0"/>
        <w:autoSpaceDN w:val="0"/>
        <w:adjustRightInd w:val="0"/>
        <w:ind w:left="1418" w:hanging="851"/>
        <w:jc w:val="both"/>
      </w:pPr>
      <w:r w:rsidRPr="000134FC">
        <w:t>Pretendenta apliecinājums (oriģināls):</w:t>
      </w:r>
    </w:p>
    <w:p w:rsidR="0008460C" w:rsidRPr="000134FC" w:rsidRDefault="0008460C" w:rsidP="0008460C">
      <w:pPr>
        <w:widowControl/>
        <w:numPr>
          <w:ilvl w:val="3"/>
          <w:numId w:val="13"/>
        </w:numPr>
        <w:tabs>
          <w:tab w:val="clear" w:pos="720"/>
          <w:tab w:val="num" w:pos="2268"/>
        </w:tabs>
        <w:suppressAutoHyphens w:val="0"/>
        <w:autoSpaceDE w:val="0"/>
        <w:autoSpaceDN w:val="0"/>
        <w:adjustRightInd w:val="0"/>
        <w:ind w:left="2268" w:hanging="850"/>
        <w:jc w:val="both"/>
      </w:pPr>
      <w:r w:rsidRPr="000134FC">
        <w:t xml:space="preserve">ka attiecībā uz to </w:t>
      </w:r>
      <w:r w:rsidRPr="000134FC">
        <w:rPr>
          <w:b/>
          <w:u w:val="single"/>
        </w:rPr>
        <w:t>nepastāv</w:t>
      </w:r>
      <w:r w:rsidRPr="000134FC">
        <w:t xml:space="preserve"> šādi nosacījumi: </w:t>
      </w:r>
    </w:p>
    <w:p w:rsidR="0008460C" w:rsidRPr="000134FC" w:rsidRDefault="0008460C" w:rsidP="0008460C">
      <w:pPr>
        <w:widowControl/>
        <w:numPr>
          <w:ilvl w:val="4"/>
          <w:numId w:val="13"/>
        </w:numPr>
        <w:tabs>
          <w:tab w:val="clear" w:pos="1080"/>
          <w:tab w:val="left" w:pos="3402"/>
        </w:tabs>
        <w:suppressAutoHyphens w:val="0"/>
        <w:autoSpaceDE w:val="0"/>
        <w:autoSpaceDN w:val="0"/>
        <w:adjustRightInd w:val="0"/>
        <w:ind w:left="3402" w:hanging="1134"/>
        <w:jc w:val="both"/>
      </w:pPr>
      <w:r w:rsidRPr="000134FC">
        <w:t xml:space="preserve">pasludināts pretendenta maksātnespējas process (izņemot gadījumu, kad maksātnespējas procesā tiek piemērota sanācija vai cits līdzīga veida pasākumu kopums, kas </w:t>
      </w:r>
      <w:r w:rsidRPr="000134FC">
        <w:lastRenderedPageBreak/>
        <w:t xml:space="preserve">vērsts uz parādnieka iespējamā bankrota novēršanu un maksātspējas atjaunošanu), apturēta vai pārtraukta tā saimnieciskā darbība, uzsākta tiesvedība par tā bankrotu vai tas tiek likvidēts; </w:t>
      </w:r>
    </w:p>
    <w:p w:rsidR="0008460C" w:rsidRPr="000134FC" w:rsidRDefault="0008460C" w:rsidP="0008460C">
      <w:pPr>
        <w:widowControl/>
        <w:numPr>
          <w:ilvl w:val="4"/>
          <w:numId w:val="13"/>
        </w:numPr>
        <w:tabs>
          <w:tab w:val="clear" w:pos="1080"/>
          <w:tab w:val="left" w:pos="3402"/>
        </w:tabs>
        <w:suppressAutoHyphens w:val="0"/>
        <w:autoSpaceDE w:val="0"/>
        <w:autoSpaceDN w:val="0"/>
        <w:adjustRightInd w:val="0"/>
        <w:ind w:left="3402" w:hanging="1134"/>
        <w:jc w:val="both"/>
      </w:pPr>
      <w:r w:rsidRPr="000134FC">
        <w:t>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0134FC">
        <w:rPr>
          <w:i/>
          <w:iCs/>
        </w:rPr>
        <w:t>euro</w:t>
      </w:r>
      <w:r w:rsidRPr="000134FC">
        <w:t xml:space="preserve">; </w:t>
      </w:r>
    </w:p>
    <w:p w:rsidR="0008460C" w:rsidRPr="000134FC" w:rsidRDefault="0008460C" w:rsidP="0008460C">
      <w:pPr>
        <w:widowControl/>
        <w:numPr>
          <w:ilvl w:val="4"/>
          <w:numId w:val="13"/>
        </w:numPr>
        <w:tabs>
          <w:tab w:val="clear" w:pos="1080"/>
          <w:tab w:val="left" w:pos="3402"/>
        </w:tabs>
        <w:suppressAutoHyphens w:val="0"/>
        <w:autoSpaceDE w:val="0"/>
        <w:autoSpaceDN w:val="0"/>
        <w:adjustRightInd w:val="0"/>
        <w:ind w:left="3402" w:hanging="1134"/>
        <w:jc w:val="both"/>
      </w:pPr>
      <w:r w:rsidRPr="000134FC">
        <w:t>visas piedāvājumā sniegtās ziņas satur patiesu informāciju.</w:t>
      </w:r>
    </w:p>
    <w:p w:rsidR="0008460C" w:rsidRPr="000134FC" w:rsidRDefault="0008460C" w:rsidP="0008460C">
      <w:pPr>
        <w:widowControl/>
        <w:numPr>
          <w:ilvl w:val="2"/>
          <w:numId w:val="13"/>
        </w:numPr>
        <w:tabs>
          <w:tab w:val="clear" w:pos="720"/>
          <w:tab w:val="num" w:pos="1418"/>
        </w:tabs>
        <w:suppressAutoHyphens w:val="0"/>
        <w:autoSpaceDE w:val="0"/>
        <w:autoSpaceDN w:val="0"/>
        <w:adjustRightInd w:val="0"/>
        <w:ind w:left="1418" w:hanging="851"/>
        <w:jc w:val="both"/>
      </w:pPr>
      <w:r w:rsidRPr="000134FC">
        <w:t>Licenču vai apliecību apliecinātas kopijas, ja tādas ir nepieciešamas nolikuma tehniskajā specifikācijā minēto prasību izpildīšanai/veikšanai, saskaņā ar spēkā esošo normatīvo aktu prasībām.</w:t>
      </w:r>
    </w:p>
    <w:p w:rsidR="0008460C" w:rsidRPr="000134FC" w:rsidRDefault="0008460C" w:rsidP="00B570C8">
      <w:pPr>
        <w:widowControl/>
        <w:numPr>
          <w:ilvl w:val="2"/>
          <w:numId w:val="13"/>
        </w:numPr>
        <w:tabs>
          <w:tab w:val="clear" w:pos="720"/>
          <w:tab w:val="num" w:pos="1418"/>
        </w:tabs>
        <w:suppressAutoHyphens w:val="0"/>
        <w:autoSpaceDE w:val="0"/>
        <w:autoSpaceDN w:val="0"/>
        <w:adjustRightInd w:val="0"/>
        <w:ind w:left="1418" w:hanging="851"/>
        <w:jc w:val="both"/>
      </w:pPr>
      <w:r w:rsidRPr="000134FC">
        <w:t>Vēlams iesniegt – izziņu, ko izsniegusi Latvijas vai ārvalsts kompetenta institūcija (ja Pretendents nav reģistrēts Latvijā vai Latvijā neatrodas tā pastāvīgā dzīvesvieta), kas apliecina, ka tam nav nodokļu parādu, tajā skaitā valsts sociālās apdrošināšanas iemaksu parādu, kas kopsummā katrā valstī pārsniedz 150 </w:t>
      </w:r>
      <w:r w:rsidRPr="000134FC">
        <w:rPr>
          <w:i/>
          <w:iCs/>
        </w:rPr>
        <w:t>euro.</w:t>
      </w:r>
    </w:p>
    <w:p w:rsidR="0008460C" w:rsidRDefault="0008460C" w:rsidP="00B570C8">
      <w:pPr>
        <w:widowControl/>
        <w:numPr>
          <w:ilvl w:val="2"/>
          <w:numId w:val="13"/>
        </w:numPr>
        <w:tabs>
          <w:tab w:val="clear" w:pos="720"/>
          <w:tab w:val="num" w:pos="1418"/>
        </w:tabs>
        <w:suppressAutoHyphens w:val="0"/>
        <w:autoSpaceDE w:val="0"/>
        <w:autoSpaceDN w:val="0"/>
        <w:adjustRightInd w:val="0"/>
        <w:ind w:left="1418" w:hanging="851"/>
        <w:jc w:val="both"/>
      </w:pPr>
      <w:r w:rsidRPr="000134FC">
        <w:t>Kontaktpersonas vārds, uzvārds, tālruņa numurs.</w:t>
      </w:r>
    </w:p>
    <w:p w:rsidR="0076443B" w:rsidRDefault="00DC0388" w:rsidP="00DC0388">
      <w:pPr>
        <w:widowControl/>
        <w:numPr>
          <w:ilvl w:val="2"/>
          <w:numId w:val="13"/>
        </w:numPr>
        <w:suppressAutoHyphens w:val="0"/>
        <w:autoSpaceDE w:val="0"/>
        <w:autoSpaceDN w:val="0"/>
        <w:adjustRightInd w:val="0"/>
        <w:ind w:hanging="153"/>
        <w:jc w:val="both"/>
      </w:pPr>
      <w:r w:rsidRPr="00DC0388">
        <w:t>Licences par tiesībām tirgot elektroenerģiju pretendenta apliecināta kopija.</w:t>
      </w:r>
    </w:p>
    <w:p w:rsidR="00DC0388" w:rsidRDefault="00DC0388" w:rsidP="00DC0388">
      <w:pPr>
        <w:widowControl/>
        <w:numPr>
          <w:ilvl w:val="2"/>
          <w:numId w:val="13"/>
        </w:numPr>
        <w:tabs>
          <w:tab w:val="clear" w:pos="720"/>
          <w:tab w:val="num" w:pos="993"/>
        </w:tabs>
        <w:suppressAutoHyphens w:val="0"/>
        <w:autoSpaceDE w:val="0"/>
        <w:autoSpaceDN w:val="0"/>
        <w:adjustRightInd w:val="0"/>
        <w:ind w:left="1418" w:hanging="851"/>
        <w:jc w:val="both"/>
      </w:pPr>
      <w:r>
        <w:t>Sabiedrisko pakalpojumu regulatora izsniegta izziņa, ka pretendents ir reģistrēts elektroenerģijas tirgotāju reģistrā.</w:t>
      </w:r>
    </w:p>
    <w:p w:rsidR="00DC0388" w:rsidRDefault="00DC0388" w:rsidP="00DC0388">
      <w:pPr>
        <w:widowControl/>
        <w:numPr>
          <w:ilvl w:val="2"/>
          <w:numId w:val="13"/>
        </w:numPr>
        <w:tabs>
          <w:tab w:val="clear" w:pos="720"/>
          <w:tab w:val="num" w:pos="1418"/>
        </w:tabs>
        <w:suppressAutoHyphens w:val="0"/>
        <w:autoSpaceDE w:val="0"/>
        <w:autoSpaceDN w:val="0"/>
        <w:adjustRightInd w:val="0"/>
        <w:ind w:left="1418" w:hanging="851"/>
        <w:jc w:val="both"/>
      </w:pPr>
      <w:r>
        <w:t>Līguma starp Pretendentu - elektroenerģijas tirgotāju un sistēmas operatoru kopijas par sistēmas lietošanu, vai vienošanos starp pusēm par gatavību slēgt līgumu par sistēmas nepārtrauktu lietošanu uz termiņu, ne īsāku kā līguma termiņš, ja Pretendentam tiks piešķirtas tiesības slēgt Elektroenerģijas piegādes līgumu ar Pasūtītāju.</w:t>
      </w:r>
    </w:p>
    <w:p w:rsidR="00DC0388" w:rsidRPr="000134FC" w:rsidRDefault="00DC0388" w:rsidP="00DC0388">
      <w:pPr>
        <w:widowControl/>
        <w:numPr>
          <w:ilvl w:val="2"/>
          <w:numId w:val="13"/>
        </w:numPr>
        <w:tabs>
          <w:tab w:val="clear" w:pos="720"/>
        </w:tabs>
        <w:suppressAutoHyphens w:val="0"/>
        <w:autoSpaceDE w:val="0"/>
        <w:autoSpaceDN w:val="0"/>
        <w:adjustRightInd w:val="0"/>
        <w:ind w:left="1418" w:hanging="851"/>
        <w:jc w:val="both"/>
      </w:pPr>
      <w:r>
        <w:t>Pretendenta apliecinājums, ka tam ir noslēgti elektroenerģijas piegādes līgumi par kopējo apjomu, kas ir vismaz 3 (trīs) reizes lielāks par Nolikuma 2.1.2. punktā minēto. Apliecinājumam jāsatur ziņas par vismaz 3 (trīs) juridiskām personām, ar ko ir noslēgti elektroenerģijas piegādes līgumi par lielākiem apjomiem, to kontaktpersonām.</w:t>
      </w:r>
    </w:p>
    <w:p w:rsidR="00B570C8" w:rsidRDefault="00B570C8" w:rsidP="00B570C8">
      <w:pPr>
        <w:widowControl/>
        <w:numPr>
          <w:ilvl w:val="2"/>
          <w:numId w:val="13"/>
        </w:numPr>
        <w:tabs>
          <w:tab w:val="clear" w:pos="720"/>
          <w:tab w:val="num" w:pos="1418"/>
        </w:tabs>
        <w:suppressAutoHyphens w:val="0"/>
        <w:autoSpaceDE w:val="0"/>
        <w:autoSpaceDN w:val="0"/>
        <w:adjustRightInd w:val="0"/>
        <w:ind w:left="1418" w:hanging="851"/>
        <w:jc w:val="both"/>
      </w:pPr>
      <w:r w:rsidRPr="000134FC">
        <w:t>Pasūtītājs neizskata Pretendenta piedāvājumu vai arī izslēdz Pretendentu no turpmākās dalības jebkurā piedāvājumu izvērtēšanas stadijā, ja Pretendents neatbilst šajā Nolikumā norādītajiem atlases kritērijiem vai arī ir norādījis nepatiesas ziņas vai vispār nav sniedzis ziņas par atbilstību minētajiem kritērijiem. Komisijai ir tiesības pārbaudīt Pretendenta sniegto ziņu patiesumu.</w:t>
      </w:r>
    </w:p>
    <w:p w:rsidR="000134FC" w:rsidRPr="000134FC" w:rsidRDefault="000134FC" w:rsidP="000134FC">
      <w:pPr>
        <w:widowControl/>
        <w:suppressAutoHyphens w:val="0"/>
        <w:autoSpaceDE w:val="0"/>
        <w:autoSpaceDN w:val="0"/>
        <w:adjustRightInd w:val="0"/>
        <w:ind w:left="1418"/>
        <w:jc w:val="both"/>
      </w:pPr>
    </w:p>
    <w:p w:rsidR="00B570C8" w:rsidRPr="000134FC" w:rsidRDefault="00B570C8" w:rsidP="00B570C8">
      <w:pPr>
        <w:numPr>
          <w:ilvl w:val="1"/>
          <w:numId w:val="13"/>
        </w:numPr>
        <w:tabs>
          <w:tab w:val="clear" w:pos="360"/>
          <w:tab w:val="num" w:pos="567"/>
        </w:tabs>
        <w:suppressAutoHyphens w:val="0"/>
        <w:autoSpaceDE w:val="0"/>
        <w:autoSpaceDN w:val="0"/>
        <w:adjustRightInd w:val="0"/>
        <w:ind w:left="567" w:hanging="567"/>
        <w:jc w:val="both"/>
        <w:rPr>
          <w:b/>
        </w:rPr>
      </w:pPr>
      <w:r w:rsidRPr="000134FC">
        <w:rPr>
          <w:b/>
        </w:rPr>
        <w:t>Tehniskais un finanšu piedāvājums:</w:t>
      </w:r>
    </w:p>
    <w:p w:rsidR="00B570C8" w:rsidRPr="000134FC" w:rsidRDefault="00B570C8" w:rsidP="00B570C8">
      <w:pPr>
        <w:numPr>
          <w:ilvl w:val="2"/>
          <w:numId w:val="13"/>
        </w:numPr>
        <w:tabs>
          <w:tab w:val="clear" w:pos="720"/>
          <w:tab w:val="num" w:pos="1418"/>
        </w:tabs>
        <w:suppressAutoHyphens w:val="0"/>
        <w:autoSpaceDE w:val="0"/>
        <w:autoSpaceDN w:val="0"/>
        <w:adjustRightInd w:val="0"/>
        <w:ind w:left="1418" w:hanging="851"/>
        <w:jc w:val="both"/>
        <w:rPr>
          <w:rStyle w:val="FontStyle24"/>
          <w:sz w:val="24"/>
        </w:rPr>
      </w:pPr>
      <w:r w:rsidRPr="000134FC">
        <w:rPr>
          <w:rStyle w:val="FontStyle24"/>
          <w:sz w:val="24"/>
          <w:lang w:eastAsia="lv-LV"/>
        </w:rPr>
        <w:t xml:space="preserve">Pretendents sagatavo tehnisko piedāvājumu un finanšu </w:t>
      </w:r>
      <w:r w:rsidR="000134FC">
        <w:rPr>
          <w:rStyle w:val="FontStyle24"/>
          <w:sz w:val="24"/>
          <w:lang w:eastAsia="lv-LV"/>
        </w:rPr>
        <w:t>piedāvājumu atbilstoši nolikuma</w:t>
      </w:r>
      <w:r w:rsidR="00A546C4">
        <w:rPr>
          <w:rStyle w:val="FontStyle24"/>
          <w:sz w:val="24"/>
          <w:lang w:eastAsia="lv-LV"/>
        </w:rPr>
        <w:t xml:space="preserve"> 2.pielikumam un 3.pielikumam.</w:t>
      </w:r>
    </w:p>
    <w:p w:rsidR="000134FC" w:rsidRPr="002F0A30" w:rsidRDefault="00B570C8" w:rsidP="002F0A30">
      <w:pPr>
        <w:numPr>
          <w:ilvl w:val="2"/>
          <w:numId w:val="13"/>
        </w:numPr>
        <w:suppressAutoHyphens w:val="0"/>
        <w:autoSpaceDE w:val="0"/>
        <w:autoSpaceDN w:val="0"/>
        <w:adjustRightInd w:val="0"/>
        <w:jc w:val="both"/>
        <w:rPr>
          <w:rStyle w:val="FontStyle24"/>
          <w:sz w:val="24"/>
          <w:lang w:eastAsia="lv-LV"/>
        </w:rPr>
      </w:pPr>
      <w:r w:rsidRPr="002F0A30">
        <w:rPr>
          <w:rStyle w:val="FontStyle24"/>
          <w:sz w:val="24"/>
          <w:lang w:eastAsia="lv-LV"/>
        </w:rPr>
        <w:t>Finanšu piedāvājumu pretendents sagatavo</w:t>
      </w:r>
      <w:r w:rsidR="0024419A">
        <w:rPr>
          <w:rStyle w:val="FontStyle24"/>
          <w:sz w:val="24"/>
          <w:lang w:eastAsia="lv-LV"/>
        </w:rPr>
        <w:t xml:space="preserve"> un iesniedz cenu norādot euro</w:t>
      </w:r>
      <w:r w:rsidR="002F0A30" w:rsidRPr="002F0A30">
        <w:rPr>
          <w:rStyle w:val="FontStyle24"/>
          <w:sz w:val="24"/>
          <w:lang w:eastAsia="lv-LV"/>
        </w:rPr>
        <w:t>.</w:t>
      </w:r>
      <w:r w:rsidRPr="002F0A30">
        <w:rPr>
          <w:rStyle w:val="FontStyle24"/>
          <w:sz w:val="24"/>
          <w:lang w:eastAsia="lv-LV"/>
        </w:rPr>
        <w:t xml:space="preserve"> </w:t>
      </w:r>
      <w:r w:rsidR="002F0A30" w:rsidRPr="002F0A30">
        <w:rPr>
          <w:rStyle w:val="FontStyle24"/>
          <w:sz w:val="24"/>
          <w:lang w:eastAsia="lv-LV"/>
        </w:rPr>
        <w:t>Finanšu piedāvājumā norāda cenu EUR bez pievienotās vē</w:t>
      </w:r>
      <w:r w:rsidR="002F0A30">
        <w:rPr>
          <w:rStyle w:val="FontStyle24"/>
          <w:sz w:val="24"/>
          <w:lang w:eastAsia="lv-LV"/>
        </w:rPr>
        <w:t>rtības nodokļa</w:t>
      </w:r>
      <w:r w:rsidR="002F0A30" w:rsidRPr="002F0A30">
        <w:rPr>
          <w:rStyle w:val="FontStyle24"/>
          <w:sz w:val="24"/>
          <w:lang w:eastAsia="lv-LV"/>
        </w:rPr>
        <w:t xml:space="preserve"> </w:t>
      </w:r>
      <w:r w:rsidR="0024419A">
        <w:rPr>
          <w:rStyle w:val="FontStyle24"/>
          <w:sz w:val="24"/>
          <w:lang w:eastAsia="lv-LV"/>
        </w:rPr>
        <w:t>par 1 (vienu) MW/h (mega</w:t>
      </w:r>
      <w:r w:rsidR="002F0A30" w:rsidRPr="002F0A30">
        <w:rPr>
          <w:rStyle w:val="FontStyle24"/>
          <w:sz w:val="24"/>
          <w:lang w:eastAsia="lv-LV"/>
        </w:rPr>
        <w:t>vatstundu).</w:t>
      </w:r>
    </w:p>
    <w:p w:rsidR="00CD0F20" w:rsidRDefault="00CD0F20" w:rsidP="00CD0F20">
      <w:pPr>
        <w:numPr>
          <w:ilvl w:val="0"/>
          <w:numId w:val="13"/>
        </w:numPr>
        <w:tabs>
          <w:tab w:val="clear" w:pos="360"/>
          <w:tab w:val="num" w:pos="567"/>
        </w:tabs>
        <w:suppressAutoHyphens w:val="0"/>
        <w:autoSpaceDE w:val="0"/>
        <w:autoSpaceDN w:val="0"/>
        <w:adjustRightInd w:val="0"/>
        <w:ind w:left="567" w:hanging="567"/>
        <w:jc w:val="center"/>
        <w:rPr>
          <w:b/>
        </w:rPr>
      </w:pPr>
      <w:r w:rsidRPr="000134FC">
        <w:rPr>
          <w:b/>
        </w:rPr>
        <w:lastRenderedPageBreak/>
        <w:t>Piedāvājumu vērtēšana.</w:t>
      </w:r>
    </w:p>
    <w:p w:rsidR="000134FC" w:rsidRPr="000134FC" w:rsidRDefault="000134FC" w:rsidP="000134FC">
      <w:pPr>
        <w:suppressAutoHyphens w:val="0"/>
        <w:autoSpaceDE w:val="0"/>
        <w:autoSpaceDN w:val="0"/>
        <w:adjustRightInd w:val="0"/>
        <w:ind w:left="567"/>
        <w:rPr>
          <w:b/>
        </w:rPr>
      </w:pPr>
    </w:p>
    <w:p w:rsidR="00CD0F20" w:rsidRPr="000134FC" w:rsidRDefault="00CD0F20" w:rsidP="0049463D">
      <w:pPr>
        <w:numPr>
          <w:ilvl w:val="1"/>
          <w:numId w:val="13"/>
        </w:numPr>
        <w:tabs>
          <w:tab w:val="clear" w:pos="360"/>
          <w:tab w:val="num" w:pos="426"/>
        </w:tabs>
        <w:suppressAutoHyphens w:val="0"/>
        <w:autoSpaceDE w:val="0"/>
        <w:autoSpaceDN w:val="0"/>
        <w:adjustRightInd w:val="0"/>
        <w:ind w:left="426" w:hanging="426"/>
        <w:jc w:val="both"/>
      </w:pPr>
      <w:r w:rsidRPr="000134FC">
        <w:rPr>
          <w:bCs/>
        </w:rPr>
        <w:t>Piedāvājumu vērtēšanu (turpmāk tekstā – Piedāvājumu vērtēšanu) iepirkuma komisija veic slēgtās sēdēs.</w:t>
      </w:r>
    </w:p>
    <w:p w:rsidR="00CD0F20" w:rsidRPr="000134FC" w:rsidRDefault="00CD0F20" w:rsidP="0049463D">
      <w:pPr>
        <w:numPr>
          <w:ilvl w:val="1"/>
          <w:numId w:val="13"/>
        </w:numPr>
        <w:tabs>
          <w:tab w:val="clear" w:pos="360"/>
          <w:tab w:val="num" w:pos="426"/>
        </w:tabs>
        <w:suppressAutoHyphens w:val="0"/>
        <w:autoSpaceDE w:val="0"/>
        <w:autoSpaceDN w:val="0"/>
        <w:adjustRightInd w:val="0"/>
        <w:ind w:left="426" w:hanging="426"/>
        <w:jc w:val="both"/>
      </w:pPr>
      <w:r w:rsidRPr="000134FC">
        <w:rPr>
          <w:b/>
        </w:rPr>
        <w:t xml:space="preserve">Par iepirkuma procedūras uzvarētāju tiek atzīts tehniskai specifikācijai atbilstošs piedāvājums ar </w:t>
      </w:r>
      <w:r w:rsidRPr="000134FC">
        <w:rPr>
          <w:b/>
          <w:u w:val="single"/>
        </w:rPr>
        <w:t>viszemāko cenu</w:t>
      </w:r>
      <w:r w:rsidRPr="000134FC">
        <w:t>.</w:t>
      </w:r>
    </w:p>
    <w:p w:rsidR="00CD0F20" w:rsidRPr="000134FC" w:rsidRDefault="00CD0F20" w:rsidP="0049463D">
      <w:pPr>
        <w:numPr>
          <w:ilvl w:val="1"/>
          <w:numId w:val="13"/>
        </w:numPr>
        <w:tabs>
          <w:tab w:val="clear" w:pos="360"/>
          <w:tab w:val="num" w:pos="426"/>
        </w:tabs>
        <w:suppressAutoHyphens w:val="0"/>
        <w:autoSpaceDE w:val="0"/>
        <w:autoSpaceDN w:val="0"/>
        <w:adjustRightInd w:val="0"/>
        <w:ind w:left="426" w:hanging="426"/>
        <w:jc w:val="both"/>
      </w:pPr>
      <w:r w:rsidRPr="000134FC">
        <w:rPr>
          <w:bCs/>
        </w:rPr>
        <w:t>Ja vairāki pretendenti piedāvā vienādas cenas, tad līguma slēgšanas tiesības tiek piešķirtas tam pretendentam, kurš piedāvājumu iesniedzis agrāk</w:t>
      </w:r>
      <w:r w:rsidRPr="000134FC">
        <w:t>.</w:t>
      </w:r>
    </w:p>
    <w:p w:rsidR="00CD0F20" w:rsidRPr="000134FC" w:rsidRDefault="00CD0F20" w:rsidP="0049463D">
      <w:pPr>
        <w:numPr>
          <w:ilvl w:val="1"/>
          <w:numId w:val="13"/>
        </w:numPr>
        <w:tabs>
          <w:tab w:val="clear" w:pos="360"/>
          <w:tab w:val="num" w:pos="426"/>
        </w:tabs>
        <w:suppressAutoHyphens w:val="0"/>
        <w:autoSpaceDE w:val="0"/>
        <w:autoSpaceDN w:val="0"/>
        <w:adjustRightInd w:val="0"/>
        <w:ind w:left="426" w:hanging="426"/>
        <w:jc w:val="both"/>
      </w:pPr>
      <w:r w:rsidRPr="000134FC">
        <w:rPr>
          <w:b/>
          <w:bCs/>
        </w:rPr>
        <w:t>Gadījumā, ja:</w:t>
      </w:r>
      <w:r w:rsidRPr="000134FC">
        <w:rPr>
          <w:b/>
          <w:u w:val="single"/>
        </w:rPr>
        <w:t xml:space="preserve"> </w:t>
      </w:r>
    </w:p>
    <w:p w:rsidR="00CD0F20" w:rsidRPr="000134FC" w:rsidRDefault="00CD0F20" w:rsidP="00CD0F20">
      <w:pPr>
        <w:pStyle w:val="BodyText"/>
        <w:widowControl/>
        <w:numPr>
          <w:ilvl w:val="2"/>
          <w:numId w:val="13"/>
        </w:numPr>
        <w:tabs>
          <w:tab w:val="clear" w:pos="720"/>
          <w:tab w:val="left" w:pos="2268"/>
        </w:tabs>
        <w:suppressAutoHyphens w:val="0"/>
        <w:spacing w:after="0"/>
        <w:ind w:left="2268" w:hanging="850"/>
        <w:jc w:val="both"/>
        <w:rPr>
          <w:szCs w:val="24"/>
          <w:u w:val="single"/>
        </w:rPr>
      </w:pPr>
      <w:r w:rsidRPr="000134FC">
        <w:rPr>
          <w:szCs w:val="24"/>
        </w:rPr>
        <w:t>piedāvājums neatbilst kādai iepirkumu dokumentācijā noteiktajai prasībai vai</w:t>
      </w:r>
    </w:p>
    <w:p w:rsidR="00CD0F20" w:rsidRPr="000134FC" w:rsidRDefault="00CD0F20" w:rsidP="00CD0F20">
      <w:pPr>
        <w:pStyle w:val="BodyText"/>
        <w:widowControl/>
        <w:numPr>
          <w:ilvl w:val="2"/>
          <w:numId w:val="13"/>
        </w:numPr>
        <w:tabs>
          <w:tab w:val="clear" w:pos="720"/>
          <w:tab w:val="left" w:pos="2268"/>
        </w:tabs>
        <w:suppressAutoHyphens w:val="0"/>
        <w:spacing w:after="0"/>
        <w:ind w:left="2268" w:hanging="850"/>
        <w:jc w:val="both"/>
        <w:rPr>
          <w:szCs w:val="24"/>
          <w:u w:val="single"/>
        </w:rPr>
      </w:pPr>
      <w:r w:rsidRPr="000134FC">
        <w:rPr>
          <w:szCs w:val="24"/>
        </w:rPr>
        <w:t>piedāvājums tiek atzīts par nepamatoti lētu, vai</w:t>
      </w:r>
    </w:p>
    <w:p w:rsidR="00CD0F20" w:rsidRPr="000134FC" w:rsidRDefault="00CD0F20" w:rsidP="00CD0F20">
      <w:pPr>
        <w:pStyle w:val="BodyText"/>
        <w:widowControl/>
        <w:numPr>
          <w:ilvl w:val="2"/>
          <w:numId w:val="13"/>
        </w:numPr>
        <w:tabs>
          <w:tab w:val="clear" w:pos="720"/>
          <w:tab w:val="left" w:pos="2268"/>
        </w:tabs>
        <w:suppressAutoHyphens w:val="0"/>
        <w:spacing w:after="0"/>
        <w:ind w:left="2268" w:hanging="850"/>
        <w:jc w:val="both"/>
        <w:rPr>
          <w:szCs w:val="24"/>
          <w:u w:val="single"/>
        </w:rPr>
      </w:pPr>
      <w:r w:rsidRPr="000134FC">
        <w:rPr>
          <w:szCs w:val="24"/>
        </w:rPr>
        <w:t>piedāvājumu izvērtēšanas laikā Pretendents savu piedāvājumu atsauc,</w:t>
      </w:r>
    </w:p>
    <w:p w:rsidR="00CD0F20" w:rsidRPr="000134FC" w:rsidRDefault="0049463D" w:rsidP="0049463D">
      <w:pPr>
        <w:pStyle w:val="BodyText"/>
        <w:widowControl/>
        <w:spacing w:after="0"/>
        <w:ind w:left="426"/>
        <w:jc w:val="both"/>
        <w:rPr>
          <w:szCs w:val="24"/>
        </w:rPr>
      </w:pPr>
      <w:r>
        <w:rPr>
          <w:szCs w:val="24"/>
        </w:rPr>
        <w:t>tad iepirkumu</w:t>
      </w:r>
      <w:r w:rsidR="00CD0F20" w:rsidRPr="000134FC">
        <w:rPr>
          <w:szCs w:val="24"/>
        </w:rPr>
        <w:t xml:space="preserve"> komisija turpmāk šo piedāvājumu neizskata un attiecīgo Pretendentu izslēdz no turpmākās dalības iepirkumu procedūrā.</w:t>
      </w:r>
    </w:p>
    <w:p w:rsidR="00CD0F20" w:rsidRPr="000134FC" w:rsidRDefault="00CD0F20" w:rsidP="00CD0F20">
      <w:pPr>
        <w:suppressAutoHyphens w:val="0"/>
        <w:autoSpaceDE w:val="0"/>
        <w:autoSpaceDN w:val="0"/>
        <w:adjustRightInd w:val="0"/>
        <w:jc w:val="both"/>
        <w:rPr>
          <w:rStyle w:val="FontStyle24"/>
          <w:sz w:val="24"/>
        </w:rPr>
      </w:pPr>
    </w:p>
    <w:p w:rsidR="00CD0F20" w:rsidRPr="002F0A30" w:rsidRDefault="002F0A30" w:rsidP="002F0A30">
      <w:pPr>
        <w:pStyle w:val="ListParagraph"/>
        <w:numPr>
          <w:ilvl w:val="0"/>
          <w:numId w:val="13"/>
        </w:numPr>
        <w:jc w:val="center"/>
        <w:rPr>
          <w:b/>
        </w:rPr>
      </w:pPr>
      <w:r w:rsidRPr="002F0A30">
        <w:rPr>
          <w:b/>
        </w:rPr>
        <w:t>Iepirkuma līgums</w:t>
      </w:r>
    </w:p>
    <w:p w:rsidR="000134FC" w:rsidRPr="000134FC" w:rsidRDefault="000134FC" w:rsidP="000134FC">
      <w:pPr>
        <w:pStyle w:val="ListParagraph"/>
        <w:ind w:left="360" w:right="-454"/>
        <w:rPr>
          <w:b/>
        </w:rPr>
      </w:pPr>
    </w:p>
    <w:p w:rsidR="002F0A30" w:rsidRDefault="00343BAA" w:rsidP="002F0A30">
      <w:pPr>
        <w:pStyle w:val="ListParagraph"/>
        <w:numPr>
          <w:ilvl w:val="1"/>
          <w:numId w:val="13"/>
        </w:numPr>
        <w:ind w:right="-454"/>
        <w:jc w:val="both"/>
      </w:pPr>
      <w:r w:rsidRPr="000134FC">
        <w:t xml:space="preserve"> </w:t>
      </w:r>
      <w:r w:rsidR="002F0A30">
        <w:t>Iepirkuma līguma noslēgšanas mērķis ir noteikt visas tiesiskās, īpašuma, finansu un citas</w:t>
      </w:r>
    </w:p>
    <w:p w:rsidR="00343BAA" w:rsidRPr="000134FC" w:rsidRDefault="002F0A30" w:rsidP="002F0A30">
      <w:pPr>
        <w:ind w:right="-454"/>
        <w:jc w:val="both"/>
      </w:pPr>
      <w:r>
        <w:t xml:space="preserve">        attiecības, kuras var</w:t>
      </w:r>
      <w:r w:rsidR="0024419A">
        <w:t xml:space="preserve"> rasties saistību izpildes laikā</w:t>
      </w:r>
      <w:r>
        <w:t>.</w:t>
      </w:r>
    </w:p>
    <w:p w:rsidR="00CD0F20" w:rsidRDefault="00343BAA" w:rsidP="00CD0F20">
      <w:pPr>
        <w:pStyle w:val="ListParagraph"/>
        <w:numPr>
          <w:ilvl w:val="1"/>
          <w:numId w:val="13"/>
        </w:numPr>
        <w:ind w:right="-454"/>
        <w:jc w:val="both"/>
      </w:pPr>
      <w:r w:rsidRPr="000134FC">
        <w:t xml:space="preserve"> </w:t>
      </w:r>
      <w:r w:rsidR="0024419A">
        <w:t xml:space="preserve">Pakalpojuma apmaksa tiek veikta kā </w:t>
      </w:r>
      <w:r w:rsidR="00CD0F20" w:rsidRPr="000134FC">
        <w:t>100% pēcapmaksa</w:t>
      </w:r>
      <w:r w:rsidR="002F0A30">
        <w:t xml:space="preserve"> 30 (trīsdesmit) </w:t>
      </w:r>
      <w:r w:rsidR="00CD0F20" w:rsidRPr="000134FC">
        <w:t>dienu laikā pēc rēķina iesniegšanas Kr.Barona iela 1, B</w:t>
      </w:r>
      <w:r w:rsidR="0024419A">
        <w:t xml:space="preserve">aloži, Ķekavas novads, LV-2128, </w:t>
      </w:r>
      <w:r w:rsidR="002F0A30">
        <w:t>administrācijas telpās.</w:t>
      </w:r>
    </w:p>
    <w:p w:rsidR="002F0A30" w:rsidRPr="000134FC" w:rsidRDefault="002F0A30" w:rsidP="002F0A30">
      <w:pPr>
        <w:pStyle w:val="ListParagraph"/>
        <w:numPr>
          <w:ilvl w:val="1"/>
          <w:numId w:val="13"/>
        </w:numPr>
        <w:ind w:right="-454"/>
        <w:jc w:val="both"/>
      </w:pPr>
      <w:r>
        <w:t xml:space="preserve"> </w:t>
      </w:r>
      <w:r w:rsidRPr="002F0A30">
        <w:t>Iepirkuma līgums tiek slēgts</w:t>
      </w:r>
      <w:r>
        <w:t xml:space="preserve"> uz termiņu 2 gadi.</w:t>
      </w:r>
    </w:p>
    <w:p w:rsidR="00CD0F20" w:rsidRPr="000134FC" w:rsidRDefault="00CD0F20" w:rsidP="00CD0F20">
      <w:pPr>
        <w:ind w:right="-454"/>
        <w:jc w:val="both"/>
      </w:pPr>
      <w:r w:rsidRPr="000134FC">
        <w:t xml:space="preserve"> </w:t>
      </w:r>
    </w:p>
    <w:p w:rsidR="00CD0F20" w:rsidRPr="000134FC" w:rsidRDefault="00CD0F20" w:rsidP="00CD0F20">
      <w:pPr>
        <w:suppressAutoHyphens w:val="0"/>
        <w:autoSpaceDE w:val="0"/>
        <w:autoSpaceDN w:val="0"/>
        <w:adjustRightInd w:val="0"/>
        <w:jc w:val="both"/>
        <w:rPr>
          <w:rStyle w:val="FontStyle24"/>
          <w:sz w:val="24"/>
        </w:rPr>
      </w:pPr>
    </w:p>
    <w:p w:rsidR="00B570C8" w:rsidRDefault="00B570C8" w:rsidP="00B570C8">
      <w:pPr>
        <w:widowControl/>
        <w:suppressAutoHyphens w:val="0"/>
        <w:autoSpaceDE w:val="0"/>
        <w:autoSpaceDN w:val="0"/>
        <w:adjustRightInd w:val="0"/>
        <w:jc w:val="both"/>
        <w:rPr>
          <w:sz w:val="22"/>
          <w:szCs w:val="22"/>
        </w:rPr>
      </w:pPr>
    </w:p>
    <w:p w:rsidR="0008460C" w:rsidRPr="00B326A3" w:rsidRDefault="002B2173" w:rsidP="00B570C8">
      <w:pPr>
        <w:widowControl/>
        <w:suppressAutoHyphens w:val="0"/>
        <w:autoSpaceDE w:val="0"/>
        <w:autoSpaceDN w:val="0"/>
        <w:adjustRightInd w:val="0"/>
        <w:jc w:val="both"/>
        <w:rPr>
          <w:sz w:val="22"/>
          <w:szCs w:val="22"/>
        </w:rPr>
      </w:pPr>
      <w:r w:rsidRPr="00B326A3">
        <w:rPr>
          <w:sz w:val="22"/>
          <w:szCs w:val="22"/>
        </w:rPr>
        <w:t xml:space="preserve">Iepirkumu komisijas priekšsēdētājs:                          </w:t>
      </w:r>
      <w:r w:rsidR="00DF6CD6" w:rsidRPr="00B326A3">
        <w:rPr>
          <w:sz w:val="22"/>
          <w:szCs w:val="22"/>
        </w:rPr>
        <w:t xml:space="preserve">/paraksts/        </w:t>
      </w:r>
      <w:r w:rsidRPr="00B326A3">
        <w:rPr>
          <w:sz w:val="22"/>
          <w:szCs w:val="22"/>
        </w:rPr>
        <w:t xml:space="preserve">             L. Bergmanis</w:t>
      </w:r>
    </w:p>
    <w:p w:rsidR="002B2173" w:rsidRPr="00B326A3" w:rsidRDefault="002B2173" w:rsidP="00B570C8">
      <w:pPr>
        <w:widowControl/>
        <w:suppressAutoHyphens w:val="0"/>
        <w:autoSpaceDE w:val="0"/>
        <w:autoSpaceDN w:val="0"/>
        <w:adjustRightInd w:val="0"/>
        <w:jc w:val="both"/>
        <w:rPr>
          <w:sz w:val="22"/>
          <w:szCs w:val="22"/>
        </w:rPr>
      </w:pPr>
    </w:p>
    <w:p w:rsidR="002B2173" w:rsidRPr="00B326A3" w:rsidRDefault="002B2173" w:rsidP="00B570C8">
      <w:pPr>
        <w:widowControl/>
        <w:suppressAutoHyphens w:val="0"/>
        <w:autoSpaceDE w:val="0"/>
        <w:autoSpaceDN w:val="0"/>
        <w:adjustRightInd w:val="0"/>
        <w:jc w:val="both"/>
        <w:rPr>
          <w:sz w:val="22"/>
          <w:szCs w:val="22"/>
        </w:rPr>
      </w:pPr>
      <w:r w:rsidRPr="00B326A3">
        <w:rPr>
          <w:sz w:val="22"/>
          <w:szCs w:val="22"/>
        </w:rPr>
        <w:t>Iepirkumu komisijas locek</w:t>
      </w:r>
      <w:r w:rsidR="00DF6CD6" w:rsidRPr="00B326A3">
        <w:rPr>
          <w:sz w:val="22"/>
          <w:szCs w:val="22"/>
        </w:rPr>
        <w:t xml:space="preserve">ļi:                                     /paraksts/ </w:t>
      </w:r>
      <w:r w:rsidRPr="00B326A3">
        <w:rPr>
          <w:sz w:val="22"/>
          <w:szCs w:val="22"/>
        </w:rPr>
        <w:t xml:space="preserve">              </w:t>
      </w:r>
      <w:bookmarkStart w:id="22" w:name="_GoBack"/>
      <w:bookmarkEnd w:id="22"/>
      <w:r w:rsidRPr="00B326A3">
        <w:rPr>
          <w:sz w:val="22"/>
          <w:szCs w:val="22"/>
        </w:rPr>
        <w:t xml:space="preserve">       I. Brālis</w:t>
      </w:r>
    </w:p>
    <w:p w:rsidR="002B2173" w:rsidRPr="00B326A3" w:rsidRDefault="002B2173" w:rsidP="00B570C8">
      <w:pPr>
        <w:widowControl/>
        <w:suppressAutoHyphens w:val="0"/>
        <w:autoSpaceDE w:val="0"/>
        <w:autoSpaceDN w:val="0"/>
        <w:adjustRightInd w:val="0"/>
        <w:jc w:val="both"/>
        <w:rPr>
          <w:sz w:val="22"/>
          <w:szCs w:val="22"/>
        </w:rPr>
      </w:pPr>
      <w:r w:rsidRPr="00B326A3">
        <w:rPr>
          <w:sz w:val="22"/>
          <w:szCs w:val="22"/>
        </w:rPr>
        <w:t xml:space="preserve">                                 </w:t>
      </w:r>
    </w:p>
    <w:p w:rsidR="002B2173" w:rsidRPr="00B326A3" w:rsidRDefault="002B2173" w:rsidP="00B570C8">
      <w:pPr>
        <w:widowControl/>
        <w:suppressAutoHyphens w:val="0"/>
        <w:autoSpaceDE w:val="0"/>
        <w:autoSpaceDN w:val="0"/>
        <w:adjustRightInd w:val="0"/>
        <w:jc w:val="both"/>
        <w:rPr>
          <w:sz w:val="22"/>
          <w:szCs w:val="22"/>
        </w:rPr>
      </w:pPr>
      <w:r w:rsidRPr="00B326A3">
        <w:rPr>
          <w:sz w:val="22"/>
          <w:szCs w:val="22"/>
        </w:rPr>
        <w:t xml:space="preserve">                                                                                   </w:t>
      </w:r>
      <w:r w:rsidR="00DF6CD6" w:rsidRPr="00B326A3">
        <w:rPr>
          <w:sz w:val="22"/>
          <w:szCs w:val="22"/>
        </w:rPr>
        <w:t xml:space="preserve">/paraksts/        </w:t>
      </w:r>
      <w:r w:rsidRPr="00B326A3">
        <w:rPr>
          <w:sz w:val="22"/>
          <w:szCs w:val="22"/>
        </w:rPr>
        <w:t xml:space="preserve">              H. Ozoliņš</w:t>
      </w:r>
    </w:p>
    <w:p w:rsidR="0008460C" w:rsidRPr="00B326A3" w:rsidRDefault="0008460C" w:rsidP="0008460C">
      <w:pPr>
        <w:jc w:val="both"/>
        <w:rPr>
          <w:sz w:val="28"/>
          <w:szCs w:val="28"/>
        </w:rPr>
      </w:pPr>
    </w:p>
    <w:p w:rsidR="00E2516C" w:rsidRPr="009360C3" w:rsidRDefault="00E2516C" w:rsidP="00E2516C">
      <w:pPr>
        <w:tabs>
          <w:tab w:val="left" w:pos="1418"/>
          <w:tab w:val="left" w:pos="2552"/>
        </w:tabs>
        <w:jc w:val="both"/>
        <w:rPr>
          <w:sz w:val="22"/>
          <w:szCs w:val="22"/>
        </w:rPr>
      </w:pPr>
    </w:p>
    <w:p w:rsidR="00E2516C" w:rsidRPr="009360C3" w:rsidRDefault="00E2516C" w:rsidP="00B46B04">
      <w:pPr>
        <w:pStyle w:val="Style11"/>
        <w:ind w:left="851" w:hanging="851"/>
        <w:jc w:val="both"/>
        <w:rPr>
          <w:sz w:val="22"/>
          <w:szCs w:val="22"/>
          <w:lang w:val="lv-LV"/>
        </w:rPr>
      </w:pPr>
    </w:p>
    <w:p w:rsidR="00B46B04" w:rsidRDefault="00B46B04" w:rsidP="00C51538">
      <w:pPr>
        <w:spacing w:before="120"/>
        <w:jc w:val="both"/>
        <w:rPr>
          <w:color w:val="000000"/>
          <w:sz w:val="28"/>
          <w:szCs w:val="28"/>
        </w:rPr>
      </w:pPr>
    </w:p>
    <w:p w:rsidR="00886C60" w:rsidRDefault="00886C60" w:rsidP="00C51538">
      <w:pPr>
        <w:spacing w:before="120"/>
        <w:jc w:val="both"/>
        <w:rPr>
          <w:color w:val="000000"/>
          <w:sz w:val="28"/>
          <w:szCs w:val="28"/>
        </w:rPr>
      </w:pPr>
    </w:p>
    <w:p w:rsidR="00886C60" w:rsidRDefault="00886C60" w:rsidP="00C51538">
      <w:pPr>
        <w:spacing w:before="120"/>
        <w:jc w:val="both"/>
        <w:rPr>
          <w:color w:val="000000"/>
          <w:sz w:val="28"/>
          <w:szCs w:val="28"/>
        </w:rPr>
      </w:pPr>
    </w:p>
    <w:p w:rsidR="00886C60" w:rsidRDefault="00886C60" w:rsidP="00C51538">
      <w:pPr>
        <w:spacing w:before="120"/>
        <w:jc w:val="both"/>
        <w:rPr>
          <w:color w:val="000000"/>
          <w:sz w:val="28"/>
          <w:szCs w:val="28"/>
        </w:rPr>
      </w:pPr>
    </w:p>
    <w:p w:rsidR="00886C60" w:rsidRDefault="00886C60" w:rsidP="00C51538">
      <w:pPr>
        <w:spacing w:before="120"/>
        <w:jc w:val="both"/>
        <w:rPr>
          <w:color w:val="000000"/>
          <w:sz w:val="28"/>
          <w:szCs w:val="28"/>
        </w:rPr>
      </w:pPr>
    </w:p>
    <w:p w:rsidR="00886C60" w:rsidRDefault="00886C60" w:rsidP="00C51538">
      <w:pPr>
        <w:spacing w:before="120"/>
        <w:jc w:val="both"/>
        <w:rPr>
          <w:color w:val="000000"/>
          <w:sz w:val="28"/>
          <w:szCs w:val="28"/>
        </w:rPr>
      </w:pPr>
    </w:p>
    <w:p w:rsidR="00886C60" w:rsidRDefault="00886C60" w:rsidP="00C51538">
      <w:pPr>
        <w:spacing w:before="120"/>
        <w:jc w:val="both"/>
        <w:rPr>
          <w:color w:val="000000"/>
          <w:sz w:val="28"/>
          <w:szCs w:val="28"/>
        </w:rPr>
      </w:pPr>
    </w:p>
    <w:p w:rsidR="00886C60" w:rsidRDefault="00886C60" w:rsidP="00C51538">
      <w:pPr>
        <w:spacing w:before="120"/>
        <w:jc w:val="both"/>
        <w:rPr>
          <w:color w:val="000000"/>
          <w:sz w:val="28"/>
          <w:szCs w:val="28"/>
        </w:rPr>
      </w:pPr>
    </w:p>
    <w:p w:rsidR="00886C60" w:rsidRDefault="00886C60" w:rsidP="00C51538">
      <w:pPr>
        <w:spacing w:before="120"/>
        <w:jc w:val="both"/>
        <w:rPr>
          <w:color w:val="000000"/>
          <w:sz w:val="28"/>
          <w:szCs w:val="28"/>
        </w:rPr>
      </w:pPr>
    </w:p>
    <w:p w:rsidR="00886C60" w:rsidRDefault="00886C60" w:rsidP="00C51538">
      <w:pPr>
        <w:spacing w:before="120"/>
        <w:jc w:val="both"/>
        <w:rPr>
          <w:color w:val="000000"/>
          <w:sz w:val="28"/>
          <w:szCs w:val="28"/>
        </w:rPr>
      </w:pPr>
    </w:p>
    <w:p w:rsidR="00855264" w:rsidRDefault="00855264" w:rsidP="00C51538">
      <w:pPr>
        <w:jc w:val="both"/>
        <w:rPr>
          <w:color w:val="000000"/>
          <w:sz w:val="28"/>
          <w:szCs w:val="28"/>
        </w:rPr>
      </w:pPr>
    </w:p>
    <w:p w:rsidR="002B2173" w:rsidRDefault="002B2173" w:rsidP="00C51538">
      <w:pPr>
        <w:jc w:val="both"/>
        <w:rPr>
          <w:color w:val="000000"/>
          <w:sz w:val="28"/>
          <w:szCs w:val="28"/>
        </w:rPr>
      </w:pPr>
    </w:p>
    <w:p w:rsidR="00C51538" w:rsidRDefault="00C51538" w:rsidP="00C51538">
      <w:pPr>
        <w:pStyle w:val="WW-Default"/>
        <w:jc w:val="right"/>
        <w:rPr>
          <w:bCs/>
        </w:rPr>
      </w:pPr>
      <w:r>
        <w:rPr>
          <w:bCs/>
          <w:color w:val="auto"/>
        </w:rPr>
        <w:lastRenderedPageBreak/>
        <w:t>1.pielikums</w:t>
      </w:r>
    </w:p>
    <w:p w:rsidR="00886C60" w:rsidRDefault="00886C60" w:rsidP="00886C60">
      <w:pPr>
        <w:jc w:val="right"/>
        <w:rPr>
          <w:sz w:val="22"/>
          <w:szCs w:val="22"/>
        </w:rPr>
      </w:pPr>
      <w:bookmarkStart w:id="23" w:name="OLE_LINK51"/>
      <w:bookmarkStart w:id="24" w:name="OLE_LINK52"/>
      <w:r w:rsidRPr="00886C60">
        <w:rPr>
          <w:sz w:val="22"/>
          <w:szCs w:val="22"/>
        </w:rPr>
        <w:t xml:space="preserve">“Elektroenerģijas iepirkums </w:t>
      </w:r>
    </w:p>
    <w:p w:rsidR="00886C60" w:rsidRPr="00886C60" w:rsidRDefault="00886C60" w:rsidP="00886C60">
      <w:pPr>
        <w:jc w:val="right"/>
        <w:rPr>
          <w:sz w:val="22"/>
          <w:szCs w:val="22"/>
        </w:rPr>
      </w:pPr>
      <w:r w:rsidRPr="00886C60">
        <w:rPr>
          <w:sz w:val="22"/>
          <w:szCs w:val="22"/>
        </w:rPr>
        <w:t>SIA Baložu komunālā saimniecība vajadzībām”</w:t>
      </w:r>
    </w:p>
    <w:p w:rsidR="00886C60" w:rsidRDefault="00886C60" w:rsidP="00886C60">
      <w:pPr>
        <w:jc w:val="right"/>
        <w:rPr>
          <w:sz w:val="22"/>
          <w:szCs w:val="22"/>
        </w:rPr>
      </w:pPr>
      <w:r w:rsidRPr="00886C60">
        <w:rPr>
          <w:sz w:val="22"/>
          <w:szCs w:val="22"/>
        </w:rPr>
        <w:t>BKS2016/15/CA8</w:t>
      </w:r>
    </w:p>
    <w:p w:rsidR="00913A24" w:rsidRPr="00913A24" w:rsidRDefault="00913A24" w:rsidP="00886C60">
      <w:pPr>
        <w:jc w:val="right"/>
        <w:rPr>
          <w:sz w:val="22"/>
          <w:szCs w:val="22"/>
        </w:rPr>
      </w:pPr>
      <w:r>
        <w:rPr>
          <w:rStyle w:val="FontStyle22"/>
          <w:b w:val="0"/>
          <w:bCs/>
          <w:sz w:val="22"/>
          <w:szCs w:val="22"/>
          <w:lang w:eastAsia="lv-LV"/>
        </w:rPr>
        <w:t>uzaicinājumam</w:t>
      </w:r>
    </w:p>
    <w:bookmarkEnd w:id="23"/>
    <w:bookmarkEnd w:id="24"/>
    <w:p w:rsidR="00C51538" w:rsidRDefault="00C51538" w:rsidP="00913A24">
      <w:pPr>
        <w:pStyle w:val="WW-Default"/>
        <w:jc w:val="right"/>
        <w:rPr>
          <w:sz w:val="28"/>
          <w:szCs w:val="28"/>
        </w:rPr>
      </w:pPr>
    </w:p>
    <w:p w:rsidR="00C51538" w:rsidRDefault="00C51538" w:rsidP="00C51538">
      <w:pPr>
        <w:autoSpaceDE w:val="0"/>
        <w:spacing w:line="100" w:lineRule="atLeast"/>
        <w:ind w:firstLine="477"/>
        <w:jc w:val="right"/>
        <w:rPr>
          <w:sz w:val="28"/>
          <w:szCs w:val="28"/>
        </w:rPr>
      </w:pPr>
    </w:p>
    <w:p w:rsidR="00C51538" w:rsidRDefault="00C51538" w:rsidP="00C51538">
      <w:pPr>
        <w:autoSpaceDE w:val="0"/>
        <w:spacing w:line="100" w:lineRule="atLeast"/>
        <w:ind w:firstLine="477"/>
        <w:jc w:val="right"/>
        <w:rPr>
          <w:sz w:val="28"/>
          <w:szCs w:val="28"/>
        </w:rPr>
      </w:pPr>
    </w:p>
    <w:p w:rsidR="00C51538" w:rsidRDefault="00C51538" w:rsidP="00C51538">
      <w:pPr>
        <w:pStyle w:val="WW-Default"/>
        <w:jc w:val="center"/>
      </w:pPr>
      <w:r>
        <w:rPr>
          <w:bCs/>
          <w:sz w:val="28"/>
          <w:szCs w:val="28"/>
        </w:rPr>
        <w:t>PIETEIKUMS</w:t>
      </w:r>
    </w:p>
    <w:p w:rsidR="00C51538" w:rsidRPr="00343BAA" w:rsidRDefault="00C51538" w:rsidP="00C51538">
      <w:pPr>
        <w:jc w:val="center"/>
      </w:pPr>
      <w:r w:rsidRPr="00343BAA">
        <w:t xml:space="preserve">dalībai iepirkumā </w:t>
      </w:r>
    </w:p>
    <w:p w:rsidR="00886C60" w:rsidRPr="00886C60" w:rsidRDefault="00886C60" w:rsidP="00886C60">
      <w:pPr>
        <w:pStyle w:val="WW-Default"/>
        <w:jc w:val="center"/>
        <w:rPr>
          <w:rFonts w:eastAsia="Lucida Sans Unicode"/>
          <w:color w:val="auto"/>
          <w:kern w:val="2"/>
        </w:rPr>
      </w:pPr>
      <w:r w:rsidRPr="00886C60">
        <w:rPr>
          <w:rFonts w:eastAsia="Lucida Sans Unicode"/>
          <w:color w:val="auto"/>
          <w:kern w:val="2"/>
        </w:rPr>
        <w:t xml:space="preserve">Elektroenerģijas iepirkums </w:t>
      </w:r>
    </w:p>
    <w:p w:rsidR="00886C60" w:rsidRPr="00886C60" w:rsidRDefault="00886C60" w:rsidP="00886C60">
      <w:pPr>
        <w:pStyle w:val="WW-Default"/>
        <w:jc w:val="center"/>
        <w:rPr>
          <w:rFonts w:eastAsia="Lucida Sans Unicode"/>
          <w:color w:val="auto"/>
          <w:kern w:val="2"/>
        </w:rPr>
      </w:pPr>
      <w:r w:rsidRPr="00886C60">
        <w:rPr>
          <w:rFonts w:eastAsia="Lucida Sans Unicode"/>
          <w:color w:val="auto"/>
          <w:kern w:val="2"/>
        </w:rPr>
        <w:t>SIA Baložu komunālā saimniecība vajadzībām”</w:t>
      </w:r>
    </w:p>
    <w:p w:rsidR="00C51538" w:rsidRPr="00343BAA" w:rsidRDefault="00886C60" w:rsidP="00886C60">
      <w:pPr>
        <w:pStyle w:val="WW-Default"/>
        <w:jc w:val="center"/>
      </w:pPr>
      <w:r w:rsidRPr="00886C60">
        <w:rPr>
          <w:rFonts w:eastAsia="Lucida Sans Unicode"/>
          <w:color w:val="auto"/>
          <w:kern w:val="2"/>
        </w:rPr>
        <w:t>BKS2016/15/CA8</w:t>
      </w:r>
    </w:p>
    <w:p w:rsidR="00C51538" w:rsidRPr="00343BAA" w:rsidRDefault="00C51538" w:rsidP="00C51538">
      <w:pPr>
        <w:pStyle w:val="WW-Default"/>
      </w:pPr>
      <w:r w:rsidRPr="00343BAA">
        <w:t>Pretendents ( nosaukums)  ____________________________________________________</w:t>
      </w:r>
    </w:p>
    <w:p w:rsidR="00C51538" w:rsidRPr="00343BAA" w:rsidRDefault="00C51538" w:rsidP="00C51538">
      <w:pPr>
        <w:pStyle w:val="WW-Default"/>
      </w:pPr>
    </w:p>
    <w:p w:rsidR="00C51538" w:rsidRPr="00343BAA" w:rsidRDefault="00C51538" w:rsidP="00C51538">
      <w:pPr>
        <w:pStyle w:val="WW-Default"/>
        <w:tabs>
          <w:tab w:val="right" w:leader="underscore" w:pos="8505"/>
        </w:tabs>
        <w:ind w:right="57"/>
      </w:pPr>
      <w:r w:rsidRPr="00343BAA">
        <w:tab/>
        <w:t xml:space="preserve"> </w:t>
      </w:r>
    </w:p>
    <w:p w:rsidR="00C51538" w:rsidRPr="00343BAA" w:rsidRDefault="00C51538" w:rsidP="00C51538">
      <w:pPr>
        <w:pStyle w:val="WW-Default"/>
        <w:tabs>
          <w:tab w:val="right" w:leader="underscore" w:pos="8505"/>
        </w:tabs>
        <w:ind w:right="57"/>
      </w:pPr>
    </w:p>
    <w:p w:rsidR="00C51538" w:rsidRPr="00343BAA" w:rsidRDefault="00C51538" w:rsidP="00C51538">
      <w:pPr>
        <w:pStyle w:val="WW-Default"/>
        <w:tabs>
          <w:tab w:val="right" w:leader="underscore" w:pos="8505"/>
        </w:tabs>
        <w:ind w:right="57"/>
      </w:pPr>
      <w:r w:rsidRPr="00343BAA">
        <w:t>vienotais reģ.Nr.</w:t>
      </w:r>
      <w:r w:rsidRPr="00343BAA">
        <w:tab/>
      </w:r>
    </w:p>
    <w:p w:rsidR="00C51538" w:rsidRPr="00343BAA" w:rsidRDefault="00C51538" w:rsidP="00C51538">
      <w:pPr>
        <w:pStyle w:val="WW-Default"/>
        <w:tabs>
          <w:tab w:val="right" w:leader="underscore" w:pos="8505"/>
        </w:tabs>
        <w:ind w:right="57"/>
      </w:pPr>
    </w:p>
    <w:p w:rsidR="00C51538" w:rsidRPr="00343BAA" w:rsidRDefault="00C51538" w:rsidP="00C51538">
      <w:pPr>
        <w:pStyle w:val="WW-Default"/>
        <w:ind w:right="-334"/>
      </w:pPr>
      <w:r w:rsidRPr="00343BAA">
        <w:t>juridiskā adrese____________________________________________________</w:t>
      </w:r>
    </w:p>
    <w:p w:rsidR="00C51538" w:rsidRPr="00343BAA" w:rsidRDefault="00C51538" w:rsidP="00C51538">
      <w:pPr>
        <w:pStyle w:val="WW-Default"/>
        <w:ind w:right="-334"/>
      </w:pPr>
      <w:r w:rsidRPr="00343BAA">
        <w:t xml:space="preserve">  </w:t>
      </w:r>
    </w:p>
    <w:p w:rsidR="00C51538" w:rsidRPr="00343BAA" w:rsidRDefault="00C51538" w:rsidP="00C51538">
      <w:pPr>
        <w:pStyle w:val="WW-Default"/>
        <w:ind w:right="-199"/>
      </w:pPr>
      <w:r w:rsidRPr="00343BAA">
        <w:t xml:space="preserve">pasta adrese_______________________________________________________ </w:t>
      </w:r>
    </w:p>
    <w:p w:rsidR="00C51538" w:rsidRPr="00343BAA" w:rsidRDefault="00C51538" w:rsidP="00C51538">
      <w:pPr>
        <w:pStyle w:val="WW-Default"/>
        <w:ind w:left="57" w:right="57"/>
      </w:pPr>
    </w:p>
    <w:p w:rsidR="00C51538" w:rsidRPr="00343BAA" w:rsidRDefault="00C51538" w:rsidP="00C51538">
      <w:pPr>
        <w:pStyle w:val="WW-Default"/>
        <w:ind w:left="57" w:right="57"/>
      </w:pPr>
      <w:r w:rsidRPr="00343BAA">
        <w:t>tālrunis__________________________________________________________</w:t>
      </w:r>
    </w:p>
    <w:p w:rsidR="00C51538" w:rsidRPr="00343BAA" w:rsidRDefault="00C51538" w:rsidP="00C51538">
      <w:pPr>
        <w:pStyle w:val="WW-Default"/>
        <w:ind w:left="57" w:right="57"/>
      </w:pPr>
    </w:p>
    <w:p w:rsidR="00C51538" w:rsidRPr="00343BAA" w:rsidRDefault="00C51538" w:rsidP="00C51538">
      <w:pPr>
        <w:pStyle w:val="WW-Default"/>
        <w:ind w:left="57" w:right="57"/>
      </w:pPr>
      <w:r w:rsidRPr="00343BAA">
        <w:t>e-pasts___________________________________________________________</w:t>
      </w:r>
    </w:p>
    <w:p w:rsidR="00C51538" w:rsidRPr="00343BAA" w:rsidRDefault="00C51538" w:rsidP="00C51538">
      <w:pPr>
        <w:pStyle w:val="WW-Default"/>
        <w:ind w:left="57" w:right="57"/>
      </w:pPr>
    </w:p>
    <w:p w:rsidR="00C51538" w:rsidRPr="00343BAA" w:rsidRDefault="00C51538" w:rsidP="00C51538">
      <w:pPr>
        <w:pStyle w:val="WW-Default"/>
        <w:ind w:right="57"/>
      </w:pPr>
      <w:r w:rsidRPr="00343BAA">
        <w:t>fakss_____________________________________________________________</w:t>
      </w:r>
    </w:p>
    <w:p w:rsidR="00C51538" w:rsidRPr="00343BAA" w:rsidRDefault="00C51538" w:rsidP="00C51538">
      <w:pPr>
        <w:pStyle w:val="WW-Default"/>
        <w:ind w:left="57" w:right="57"/>
      </w:pPr>
    </w:p>
    <w:p w:rsidR="00C51538" w:rsidRPr="00343BAA" w:rsidRDefault="00C51538" w:rsidP="00C51538">
      <w:pPr>
        <w:pStyle w:val="WW-Default"/>
      </w:pPr>
      <w:r w:rsidRPr="00343BAA">
        <w:t>persona, kura ir tiesīga pārstāvēt pretendentu, vai pilnvarotā persona__________ _________________________________________________________________</w:t>
      </w:r>
    </w:p>
    <w:p w:rsidR="00C51538" w:rsidRPr="00343BAA" w:rsidRDefault="00C51538" w:rsidP="00C51538">
      <w:pPr>
        <w:pStyle w:val="WW-Default"/>
      </w:pPr>
    </w:p>
    <w:p w:rsidR="00C51538" w:rsidRPr="00343BAA" w:rsidRDefault="00C51538" w:rsidP="00C51538">
      <w:pPr>
        <w:pStyle w:val="WW-Default"/>
        <w:jc w:val="both"/>
      </w:pPr>
      <w:r w:rsidRPr="00343BAA">
        <w:t xml:space="preserve">Ar šī pieteikuma iesniegšanu pretendents: </w:t>
      </w:r>
    </w:p>
    <w:p w:rsidR="00C51538" w:rsidRPr="00343BAA" w:rsidRDefault="00C51538" w:rsidP="00C51538">
      <w:pPr>
        <w:pStyle w:val="WW-Default"/>
        <w:jc w:val="both"/>
      </w:pPr>
    </w:p>
    <w:p w:rsidR="00C51538" w:rsidRPr="00343BAA" w:rsidRDefault="00C51538" w:rsidP="00C51538">
      <w:pPr>
        <w:pStyle w:val="WW-Default"/>
        <w:numPr>
          <w:ilvl w:val="0"/>
          <w:numId w:val="4"/>
        </w:numPr>
        <w:jc w:val="both"/>
      </w:pPr>
      <w:r w:rsidRPr="00343BAA">
        <w:t xml:space="preserve">apņemas ievērot visas iepirkuma dokumentācijā iekļautās prasības un piekrīt visām izvirzītajām prasībām un noteikumiem; </w:t>
      </w:r>
    </w:p>
    <w:p w:rsidR="00C51538" w:rsidRPr="00343BAA" w:rsidRDefault="00C51538" w:rsidP="00C51538">
      <w:pPr>
        <w:pStyle w:val="WW-Default"/>
        <w:numPr>
          <w:ilvl w:val="0"/>
          <w:numId w:val="4"/>
        </w:numPr>
        <w:jc w:val="both"/>
      </w:pPr>
      <w:r w:rsidRPr="00343BAA">
        <w:t xml:space="preserve">apliecina gatavību sniegt iepirkuma dokumentācijā un tehniskajā specifikācijā minētos pakalpojumus; </w:t>
      </w:r>
    </w:p>
    <w:p w:rsidR="00C51538" w:rsidRPr="00343BAA" w:rsidRDefault="00C51538" w:rsidP="00C51538">
      <w:pPr>
        <w:pStyle w:val="WW-Default"/>
        <w:numPr>
          <w:ilvl w:val="0"/>
          <w:numId w:val="4"/>
        </w:numPr>
        <w:jc w:val="both"/>
      </w:pPr>
      <w:r w:rsidRPr="00343BAA">
        <w:t xml:space="preserve">apliecina, ka visas piedāvājumā iesniegtās ziņas ir patiesas. </w:t>
      </w:r>
    </w:p>
    <w:p w:rsidR="00C51538" w:rsidRPr="00343BAA" w:rsidRDefault="00C51538" w:rsidP="00C51538">
      <w:pPr>
        <w:pStyle w:val="WW-Default"/>
      </w:pPr>
    </w:p>
    <w:p w:rsidR="00C51538" w:rsidRPr="00343BAA" w:rsidRDefault="00C51538" w:rsidP="00C51538">
      <w:pPr>
        <w:pStyle w:val="WW-Default"/>
      </w:pPr>
      <w:r w:rsidRPr="00343BAA">
        <w:t xml:space="preserve">_______________________________ </w:t>
      </w:r>
    </w:p>
    <w:p w:rsidR="00C51538" w:rsidRPr="00343BAA" w:rsidRDefault="00C51538" w:rsidP="00C51538">
      <w:pPr>
        <w:pStyle w:val="WW-Default"/>
      </w:pPr>
      <w:r w:rsidRPr="00343BAA">
        <w:t xml:space="preserve">(paraksts, atšifrējums) </w:t>
      </w:r>
    </w:p>
    <w:p w:rsidR="00C51538" w:rsidRPr="00343BAA" w:rsidRDefault="00C51538" w:rsidP="00C51538">
      <w:pPr>
        <w:pStyle w:val="WW-Default"/>
      </w:pPr>
      <w:r w:rsidRPr="00343BAA">
        <w:t xml:space="preserve">                                                     z.v.</w:t>
      </w:r>
    </w:p>
    <w:p w:rsidR="00C51538" w:rsidRPr="00343BAA" w:rsidRDefault="00913A24" w:rsidP="00C51538">
      <w:pPr>
        <w:pStyle w:val="WW-Default"/>
      </w:pPr>
      <w:r w:rsidRPr="00343BAA">
        <w:t>2016</w:t>
      </w:r>
      <w:r w:rsidR="00C51538" w:rsidRPr="00343BAA">
        <w:t xml:space="preserve">.gada ___. _________________   </w:t>
      </w:r>
    </w:p>
    <w:p w:rsidR="00C51538" w:rsidRDefault="00C51538" w:rsidP="00C51538">
      <w:pPr>
        <w:pStyle w:val="WW-Default"/>
      </w:pPr>
    </w:p>
    <w:p w:rsidR="00C51538" w:rsidRDefault="00C51538" w:rsidP="00C51538">
      <w:pPr>
        <w:pStyle w:val="WW-Default"/>
      </w:pPr>
    </w:p>
    <w:p w:rsidR="000134FC" w:rsidRDefault="000134FC" w:rsidP="00C51538">
      <w:pPr>
        <w:pStyle w:val="WW-Default"/>
      </w:pPr>
    </w:p>
    <w:p w:rsidR="000134FC" w:rsidRDefault="000134FC" w:rsidP="00C51538">
      <w:pPr>
        <w:pStyle w:val="WW-Default"/>
      </w:pPr>
    </w:p>
    <w:p w:rsidR="000134FC" w:rsidRDefault="000134FC" w:rsidP="00C51538">
      <w:pPr>
        <w:pStyle w:val="WW-Default"/>
      </w:pPr>
    </w:p>
    <w:p w:rsidR="00886C60" w:rsidRDefault="00886C60" w:rsidP="00C51538">
      <w:pPr>
        <w:pStyle w:val="WW-Default"/>
      </w:pPr>
    </w:p>
    <w:p w:rsidR="00C51538" w:rsidRDefault="00C51538" w:rsidP="00C51538">
      <w:pPr>
        <w:spacing w:before="280"/>
        <w:jc w:val="right"/>
        <w:rPr>
          <w:bCs/>
        </w:rPr>
      </w:pPr>
      <w:r>
        <w:rPr>
          <w:bCs/>
        </w:rPr>
        <w:lastRenderedPageBreak/>
        <w:t xml:space="preserve">2.pielikums </w:t>
      </w:r>
    </w:p>
    <w:p w:rsidR="00886C60" w:rsidRPr="00886C60" w:rsidRDefault="00886C60" w:rsidP="00886C60">
      <w:pPr>
        <w:pStyle w:val="WW-Default"/>
        <w:jc w:val="right"/>
        <w:rPr>
          <w:rFonts w:eastAsia="Lucida Sans Unicode"/>
          <w:color w:val="auto"/>
          <w:kern w:val="2"/>
          <w:sz w:val="22"/>
          <w:szCs w:val="22"/>
        </w:rPr>
      </w:pPr>
      <w:r w:rsidRPr="00886C60">
        <w:rPr>
          <w:rFonts w:eastAsia="Lucida Sans Unicode"/>
          <w:color w:val="auto"/>
          <w:kern w:val="2"/>
          <w:sz w:val="22"/>
          <w:szCs w:val="22"/>
        </w:rPr>
        <w:t xml:space="preserve">“Elektroenerģijas iepirkums </w:t>
      </w:r>
    </w:p>
    <w:p w:rsidR="00886C60" w:rsidRPr="00886C60" w:rsidRDefault="00886C60" w:rsidP="00886C60">
      <w:pPr>
        <w:pStyle w:val="WW-Default"/>
        <w:jc w:val="right"/>
        <w:rPr>
          <w:rFonts w:eastAsia="Lucida Sans Unicode"/>
          <w:color w:val="auto"/>
          <w:kern w:val="2"/>
          <w:sz w:val="22"/>
          <w:szCs w:val="22"/>
        </w:rPr>
      </w:pPr>
      <w:r w:rsidRPr="00886C60">
        <w:rPr>
          <w:rFonts w:eastAsia="Lucida Sans Unicode"/>
          <w:color w:val="auto"/>
          <w:kern w:val="2"/>
          <w:sz w:val="22"/>
          <w:szCs w:val="22"/>
        </w:rPr>
        <w:t>SIA Baložu komunālā saimniecība vajadzībām”</w:t>
      </w:r>
    </w:p>
    <w:p w:rsidR="00886C60" w:rsidRPr="00886C60" w:rsidRDefault="00886C60" w:rsidP="00886C60">
      <w:pPr>
        <w:pStyle w:val="WW-Default"/>
        <w:jc w:val="right"/>
        <w:rPr>
          <w:rFonts w:eastAsia="Lucida Sans Unicode"/>
          <w:color w:val="auto"/>
          <w:kern w:val="2"/>
          <w:sz w:val="22"/>
          <w:szCs w:val="22"/>
        </w:rPr>
      </w:pPr>
      <w:r w:rsidRPr="00886C60">
        <w:rPr>
          <w:rFonts w:eastAsia="Lucida Sans Unicode"/>
          <w:color w:val="auto"/>
          <w:kern w:val="2"/>
          <w:sz w:val="22"/>
          <w:szCs w:val="22"/>
        </w:rPr>
        <w:t>BKS2016/15/CA8</w:t>
      </w:r>
    </w:p>
    <w:p w:rsidR="00C51538" w:rsidRDefault="00886C60" w:rsidP="00886C60">
      <w:pPr>
        <w:pStyle w:val="WW-Default"/>
        <w:jc w:val="right"/>
        <w:rPr>
          <w:bCs/>
          <w:color w:val="auto"/>
        </w:rPr>
      </w:pPr>
      <w:r w:rsidRPr="00886C60">
        <w:rPr>
          <w:rFonts w:eastAsia="Lucida Sans Unicode"/>
          <w:color w:val="auto"/>
          <w:kern w:val="2"/>
          <w:sz w:val="22"/>
          <w:szCs w:val="22"/>
        </w:rPr>
        <w:t>uzaicinājumam</w:t>
      </w:r>
    </w:p>
    <w:p w:rsidR="00C51538" w:rsidRDefault="00C51538" w:rsidP="00C51538">
      <w:pPr>
        <w:rPr>
          <w:sz w:val="28"/>
          <w:szCs w:val="28"/>
        </w:rPr>
      </w:pPr>
    </w:p>
    <w:p w:rsidR="00C51538" w:rsidRPr="00B17D95" w:rsidRDefault="00C51538" w:rsidP="00B17D95">
      <w:pPr>
        <w:pStyle w:val="WW-Default"/>
        <w:jc w:val="center"/>
        <w:rPr>
          <w:b/>
          <w:bCs/>
          <w:color w:val="00000A"/>
        </w:rPr>
      </w:pPr>
      <w:r>
        <w:rPr>
          <w:b/>
          <w:bCs/>
          <w:color w:val="00000A"/>
        </w:rPr>
        <w:t xml:space="preserve">TEHNISKĀ SPECIFIKĀCIJA </w:t>
      </w:r>
    </w:p>
    <w:p w:rsidR="00B17D95" w:rsidRDefault="00B17D95" w:rsidP="00B17D95">
      <w:pPr>
        <w:jc w:val="center"/>
      </w:pPr>
      <w:bookmarkStart w:id="25" w:name="OLE_LINK58"/>
      <w:bookmarkStart w:id="26" w:name="OLE_LINK59"/>
      <w:r>
        <w:t xml:space="preserve">iepirkumam  </w:t>
      </w:r>
    </w:p>
    <w:bookmarkEnd w:id="25"/>
    <w:bookmarkEnd w:id="26"/>
    <w:p w:rsidR="00886C60" w:rsidRPr="00886C60" w:rsidRDefault="00886C60" w:rsidP="00886C60">
      <w:pPr>
        <w:pStyle w:val="WW-Default"/>
        <w:jc w:val="center"/>
        <w:rPr>
          <w:rFonts w:eastAsia="Lucida Sans Unicode"/>
          <w:color w:val="auto"/>
          <w:kern w:val="2"/>
        </w:rPr>
      </w:pPr>
      <w:r w:rsidRPr="00886C60">
        <w:rPr>
          <w:rFonts w:eastAsia="Lucida Sans Unicode"/>
          <w:color w:val="auto"/>
          <w:kern w:val="2"/>
        </w:rPr>
        <w:t xml:space="preserve">Elektroenerģijas iepirkums </w:t>
      </w:r>
    </w:p>
    <w:p w:rsidR="00886C60" w:rsidRPr="00886C60" w:rsidRDefault="00886C60" w:rsidP="00886C60">
      <w:pPr>
        <w:pStyle w:val="WW-Default"/>
        <w:jc w:val="center"/>
        <w:rPr>
          <w:rFonts w:eastAsia="Lucida Sans Unicode"/>
          <w:color w:val="auto"/>
          <w:kern w:val="2"/>
        </w:rPr>
      </w:pPr>
      <w:r w:rsidRPr="00886C60">
        <w:rPr>
          <w:rFonts w:eastAsia="Lucida Sans Unicode"/>
          <w:color w:val="auto"/>
          <w:kern w:val="2"/>
        </w:rPr>
        <w:t>SIA Baložu komunālā saimniecība vajadzībām”</w:t>
      </w:r>
    </w:p>
    <w:p w:rsidR="00C51538" w:rsidRDefault="00886C60" w:rsidP="00886C60">
      <w:pPr>
        <w:pStyle w:val="WW-Default"/>
        <w:jc w:val="center"/>
        <w:rPr>
          <w:bCs/>
          <w:color w:val="00000A"/>
        </w:rPr>
      </w:pPr>
      <w:r w:rsidRPr="00886C60">
        <w:rPr>
          <w:rFonts w:eastAsia="Lucida Sans Unicode"/>
          <w:color w:val="auto"/>
          <w:kern w:val="2"/>
        </w:rPr>
        <w:t>BKS2016/15/CA8</w:t>
      </w:r>
    </w:p>
    <w:p w:rsidR="00886C60" w:rsidRDefault="00886C60" w:rsidP="00C51538">
      <w:pPr>
        <w:autoSpaceDE w:val="0"/>
        <w:spacing w:line="100" w:lineRule="atLeast"/>
        <w:rPr>
          <w:b/>
          <w:sz w:val="28"/>
          <w:szCs w:val="28"/>
        </w:rPr>
      </w:pPr>
    </w:p>
    <w:p w:rsidR="00886C60" w:rsidRPr="00E44928" w:rsidRDefault="00E44928" w:rsidP="00C51538">
      <w:pPr>
        <w:autoSpaceDE w:val="0"/>
        <w:spacing w:line="100" w:lineRule="atLeast"/>
      </w:pPr>
      <w:r>
        <w:t xml:space="preserve">          </w:t>
      </w:r>
      <w:r w:rsidR="00886C60" w:rsidRPr="00E44928">
        <w:t>Piegādātājs apņem</w:t>
      </w:r>
      <w:r>
        <w:t>a</w:t>
      </w:r>
      <w:r w:rsidR="00886C60" w:rsidRPr="00E44928">
        <w:t>s piegādāt elektroenerģiju pasūtītājam Baložu pilsētā, Ķekavas novadā</w:t>
      </w:r>
      <w:r w:rsidRPr="00E44928">
        <w:t xml:space="preserve"> sekojošos apjomos viena gada laikā.</w:t>
      </w:r>
    </w:p>
    <w:p w:rsidR="00886C60" w:rsidRDefault="00886C60" w:rsidP="00C51538">
      <w:pPr>
        <w:autoSpaceDE w:val="0"/>
        <w:spacing w:line="100" w:lineRule="atLeast"/>
        <w:rPr>
          <w:b/>
          <w:sz w:val="28"/>
          <w:szCs w:val="28"/>
        </w:rPr>
      </w:pPr>
    </w:p>
    <w:tbl>
      <w:tblPr>
        <w:tblW w:w="7800" w:type="dxa"/>
        <w:tblInd w:w="113" w:type="dxa"/>
        <w:tblLook w:val="04A0" w:firstRow="1" w:lastRow="0" w:firstColumn="1" w:lastColumn="0" w:noHBand="0" w:noVBand="1"/>
      </w:tblPr>
      <w:tblGrid>
        <w:gridCol w:w="960"/>
        <w:gridCol w:w="4780"/>
        <w:gridCol w:w="2060"/>
      </w:tblGrid>
      <w:tr w:rsidR="00E44928" w:rsidRPr="00E44928" w:rsidTr="00E44928">
        <w:trPr>
          <w:trHeight w:val="11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928" w:rsidRPr="00E44928" w:rsidRDefault="00E44928" w:rsidP="00E44928">
            <w:pPr>
              <w:widowControl/>
              <w:suppressAutoHyphens w:val="0"/>
              <w:rPr>
                <w:rFonts w:eastAsia="Times New Roman"/>
                <w:b/>
                <w:bCs/>
                <w:color w:val="000000"/>
                <w:kern w:val="0"/>
                <w:lang w:eastAsia="lv-LV"/>
              </w:rPr>
            </w:pPr>
            <w:r w:rsidRPr="00E44928">
              <w:rPr>
                <w:rFonts w:eastAsia="Times New Roman"/>
                <w:b/>
                <w:bCs/>
                <w:color w:val="000000"/>
                <w:kern w:val="0"/>
                <w:sz w:val="22"/>
                <w:szCs w:val="22"/>
                <w:lang w:eastAsia="lv-LV"/>
              </w:rPr>
              <w:t>Nr.p.k.</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rsidR="00E44928" w:rsidRPr="00E44928" w:rsidRDefault="00E44928" w:rsidP="00E44928">
            <w:pPr>
              <w:widowControl/>
              <w:suppressAutoHyphens w:val="0"/>
              <w:jc w:val="center"/>
              <w:rPr>
                <w:rFonts w:eastAsia="Times New Roman"/>
                <w:b/>
                <w:bCs/>
                <w:color w:val="000000"/>
                <w:kern w:val="0"/>
                <w:lang w:eastAsia="lv-LV"/>
              </w:rPr>
            </w:pPr>
            <w:r w:rsidRPr="00E44928">
              <w:rPr>
                <w:rFonts w:eastAsia="Times New Roman"/>
                <w:b/>
                <w:bCs/>
                <w:color w:val="000000"/>
                <w:kern w:val="0"/>
                <w:sz w:val="22"/>
                <w:szCs w:val="22"/>
                <w:lang w:eastAsia="lv-LV"/>
              </w:rPr>
              <w:t>Pieslēguma veids ( tarifs )</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E44928" w:rsidRPr="00E44928" w:rsidRDefault="00E44928" w:rsidP="00E44928">
            <w:pPr>
              <w:widowControl/>
              <w:suppressAutoHyphens w:val="0"/>
              <w:rPr>
                <w:rFonts w:eastAsia="Times New Roman"/>
                <w:b/>
                <w:bCs/>
                <w:color w:val="000000"/>
                <w:kern w:val="0"/>
                <w:lang w:eastAsia="lv-LV"/>
              </w:rPr>
            </w:pPr>
            <w:r w:rsidRPr="00E44928">
              <w:rPr>
                <w:rFonts w:eastAsia="Times New Roman"/>
                <w:b/>
                <w:bCs/>
                <w:color w:val="000000"/>
                <w:kern w:val="0"/>
                <w:sz w:val="22"/>
                <w:szCs w:val="22"/>
                <w:lang w:eastAsia="lv-LV"/>
              </w:rPr>
              <w:t>Plānotais</w:t>
            </w:r>
            <w:r w:rsidRPr="00E44928">
              <w:rPr>
                <w:rFonts w:eastAsia="Times New Roman"/>
                <w:b/>
                <w:bCs/>
                <w:color w:val="000000"/>
                <w:kern w:val="0"/>
                <w:sz w:val="22"/>
                <w:szCs w:val="22"/>
                <w:lang w:eastAsia="lv-LV"/>
              </w:rPr>
              <w:br/>
              <w:t>nepieciešamais</w:t>
            </w:r>
            <w:r w:rsidRPr="00E44928">
              <w:rPr>
                <w:rFonts w:eastAsia="Times New Roman"/>
                <w:b/>
                <w:bCs/>
                <w:color w:val="000000"/>
                <w:kern w:val="0"/>
                <w:sz w:val="22"/>
                <w:szCs w:val="22"/>
                <w:lang w:eastAsia="lv-LV"/>
              </w:rPr>
              <w:br/>
              <w:t>elektroenerģijas</w:t>
            </w:r>
            <w:r w:rsidRPr="00E44928">
              <w:rPr>
                <w:rFonts w:eastAsia="Times New Roman"/>
                <w:b/>
                <w:bCs/>
                <w:color w:val="000000"/>
                <w:kern w:val="0"/>
                <w:sz w:val="22"/>
                <w:szCs w:val="22"/>
                <w:lang w:eastAsia="lv-LV"/>
              </w:rPr>
              <w:br/>
              <w:t>daudzums (MWh)</w:t>
            </w:r>
          </w:p>
        </w:tc>
      </w:tr>
      <w:tr w:rsidR="00E44928" w:rsidRPr="00E44928" w:rsidTr="00E4492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4928" w:rsidRPr="00E44928" w:rsidRDefault="00E44928" w:rsidP="00E44928">
            <w:pPr>
              <w:widowControl/>
              <w:suppressAutoHyphens w:val="0"/>
              <w:jc w:val="center"/>
              <w:rPr>
                <w:rFonts w:eastAsia="Times New Roman"/>
                <w:color w:val="000000"/>
                <w:kern w:val="0"/>
                <w:lang w:eastAsia="lv-LV"/>
              </w:rPr>
            </w:pPr>
            <w:r w:rsidRPr="00E44928">
              <w:rPr>
                <w:rFonts w:eastAsia="Times New Roman"/>
                <w:color w:val="000000"/>
                <w:kern w:val="0"/>
                <w:sz w:val="22"/>
                <w:szCs w:val="22"/>
                <w:lang w:eastAsia="lv-LV"/>
              </w:rPr>
              <w:t>1</w:t>
            </w:r>
          </w:p>
        </w:tc>
        <w:tc>
          <w:tcPr>
            <w:tcW w:w="4780" w:type="dxa"/>
            <w:tcBorders>
              <w:top w:val="nil"/>
              <w:left w:val="nil"/>
              <w:bottom w:val="single" w:sz="4" w:space="0" w:color="auto"/>
              <w:right w:val="single" w:sz="4" w:space="0" w:color="auto"/>
            </w:tcBorders>
            <w:shd w:val="clear" w:color="auto" w:fill="auto"/>
            <w:vAlign w:val="bottom"/>
            <w:hideMark/>
          </w:tcPr>
          <w:p w:rsidR="00E44928" w:rsidRPr="00E44928" w:rsidRDefault="00E44928" w:rsidP="00E44928">
            <w:pPr>
              <w:widowControl/>
              <w:suppressAutoHyphens w:val="0"/>
              <w:jc w:val="center"/>
              <w:rPr>
                <w:rFonts w:eastAsia="Times New Roman"/>
                <w:color w:val="000000"/>
                <w:kern w:val="0"/>
                <w:lang w:eastAsia="lv-LV"/>
              </w:rPr>
            </w:pPr>
            <w:r w:rsidRPr="00E44928">
              <w:rPr>
                <w:rFonts w:eastAsia="Times New Roman"/>
                <w:color w:val="000000"/>
                <w:kern w:val="0"/>
                <w:sz w:val="22"/>
                <w:szCs w:val="22"/>
                <w:lang w:eastAsia="lv-LV"/>
              </w:rPr>
              <w:t>Dienas zona</w:t>
            </w:r>
          </w:p>
        </w:tc>
        <w:tc>
          <w:tcPr>
            <w:tcW w:w="2060" w:type="dxa"/>
            <w:tcBorders>
              <w:top w:val="nil"/>
              <w:left w:val="nil"/>
              <w:bottom w:val="single" w:sz="4" w:space="0" w:color="auto"/>
              <w:right w:val="single" w:sz="4" w:space="0" w:color="auto"/>
            </w:tcBorders>
            <w:shd w:val="clear" w:color="auto" w:fill="auto"/>
            <w:noWrap/>
            <w:vAlign w:val="bottom"/>
            <w:hideMark/>
          </w:tcPr>
          <w:p w:rsidR="00E44928" w:rsidRPr="00E44928" w:rsidRDefault="00E44928" w:rsidP="00E44928">
            <w:pPr>
              <w:widowControl/>
              <w:suppressAutoHyphens w:val="0"/>
              <w:jc w:val="center"/>
              <w:rPr>
                <w:rFonts w:eastAsia="Times New Roman"/>
                <w:color w:val="000000"/>
                <w:kern w:val="0"/>
                <w:lang w:eastAsia="lv-LV"/>
              </w:rPr>
            </w:pPr>
            <w:r w:rsidRPr="00E44928">
              <w:rPr>
                <w:rFonts w:eastAsia="Times New Roman"/>
                <w:color w:val="000000"/>
                <w:kern w:val="0"/>
                <w:sz w:val="22"/>
                <w:szCs w:val="22"/>
                <w:lang w:eastAsia="lv-LV"/>
              </w:rPr>
              <w:t>240,00</w:t>
            </w:r>
          </w:p>
        </w:tc>
      </w:tr>
      <w:tr w:rsidR="00E44928" w:rsidRPr="00E44928" w:rsidTr="00E4492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4928" w:rsidRPr="00E44928" w:rsidRDefault="00E44928" w:rsidP="00E44928">
            <w:pPr>
              <w:widowControl/>
              <w:suppressAutoHyphens w:val="0"/>
              <w:jc w:val="center"/>
              <w:rPr>
                <w:rFonts w:eastAsia="Times New Roman"/>
                <w:color w:val="000000"/>
                <w:kern w:val="0"/>
                <w:lang w:eastAsia="lv-LV"/>
              </w:rPr>
            </w:pPr>
            <w:r w:rsidRPr="00E44928">
              <w:rPr>
                <w:rFonts w:eastAsia="Times New Roman"/>
                <w:color w:val="000000"/>
                <w:kern w:val="0"/>
                <w:sz w:val="22"/>
                <w:szCs w:val="22"/>
                <w:lang w:eastAsia="lv-LV"/>
              </w:rPr>
              <w:t>2</w:t>
            </w:r>
          </w:p>
        </w:tc>
        <w:tc>
          <w:tcPr>
            <w:tcW w:w="4780" w:type="dxa"/>
            <w:tcBorders>
              <w:top w:val="nil"/>
              <w:left w:val="nil"/>
              <w:bottom w:val="single" w:sz="4" w:space="0" w:color="auto"/>
              <w:right w:val="single" w:sz="4" w:space="0" w:color="auto"/>
            </w:tcBorders>
            <w:shd w:val="clear" w:color="auto" w:fill="auto"/>
            <w:noWrap/>
            <w:vAlign w:val="bottom"/>
            <w:hideMark/>
          </w:tcPr>
          <w:p w:rsidR="00E44928" w:rsidRPr="00E44928" w:rsidRDefault="00E44928" w:rsidP="00E44928">
            <w:pPr>
              <w:widowControl/>
              <w:suppressAutoHyphens w:val="0"/>
              <w:jc w:val="center"/>
              <w:rPr>
                <w:rFonts w:eastAsia="Times New Roman"/>
                <w:color w:val="000000"/>
                <w:kern w:val="0"/>
                <w:lang w:eastAsia="lv-LV"/>
              </w:rPr>
            </w:pPr>
            <w:r w:rsidRPr="00E44928">
              <w:rPr>
                <w:rFonts w:eastAsia="Times New Roman"/>
                <w:color w:val="000000"/>
                <w:kern w:val="0"/>
                <w:sz w:val="22"/>
                <w:szCs w:val="22"/>
                <w:lang w:eastAsia="lv-LV"/>
              </w:rPr>
              <w:t>Nakts zona</w:t>
            </w:r>
          </w:p>
        </w:tc>
        <w:tc>
          <w:tcPr>
            <w:tcW w:w="2060" w:type="dxa"/>
            <w:tcBorders>
              <w:top w:val="nil"/>
              <w:left w:val="nil"/>
              <w:bottom w:val="single" w:sz="4" w:space="0" w:color="auto"/>
              <w:right w:val="single" w:sz="4" w:space="0" w:color="auto"/>
            </w:tcBorders>
            <w:shd w:val="clear" w:color="auto" w:fill="auto"/>
            <w:noWrap/>
            <w:vAlign w:val="bottom"/>
            <w:hideMark/>
          </w:tcPr>
          <w:p w:rsidR="00E44928" w:rsidRPr="00E44928" w:rsidRDefault="00E44928" w:rsidP="00E44928">
            <w:pPr>
              <w:widowControl/>
              <w:suppressAutoHyphens w:val="0"/>
              <w:jc w:val="center"/>
              <w:rPr>
                <w:rFonts w:eastAsia="Times New Roman"/>
                <w:color w:val="000000"/>
                <w:kern w:val="0"/>
                <w:lang w:eastAsia="lv-LV"/>
              </w:rPr>
            </w:pPr>
            <w:r w:rsidRPr="00E44928">
              <w:rPr>
                <w:rFonts w:eastAsia="Times New Roman"/>
                <w:color w:val="000000"/>
                <w:kern w:val="0"/>
                <w:sz w:val="22"/>
                <w:szCs w:val="22"/>
                <w:lang w:eastAsia="lv-LV"/>
              </w:rPr>
              <w:t>340,00</w:t>
            </w:r>
          </w:p>
        </w:tc>
      </w:tr>
      <w:tr w:rsidR="00E44928" w:rsidRPr="00E44928" w:rsidTr="00E4492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4928" w:rsidRPr="00E44928" w:rsidRDefault="00E44928" w:rsidP="00E44928">
            <w:pPr>
              <w:widowControl/>
              <w:suppressAutoHyphens w:val="0"/>
              <w:jc w:val="center"/>
              <w:rPr>
                <w:rFonts w:eastAsia="Times New Roman"/>
                <w:color w:val="000000"/>
                <w:kern w:val="0"/>
                <w:lang w:eastAsia="lv-LV"/>
              </w:rPr>
            </w:pPr>
            <w:r w:rsidRPr="00E44928">
              <w:rPr>
                <w:rFonts w:eastAsia="Times New Roman"/>
                <w:color w:val="000000"/>
                <w:kern w:val="0"/>
                <w:sz w:val="22"/>
                <w:szCs w:val="22"/>
                <w:lang w:eastAsia="lv-LV"/>
              </w:rPr>
              <w:t>3</w:t>
            </w:r>
          </w:p>
        </w:tc>
        <w:tc>
          <w:tcPr>
            <w:tcW w:w="4780" w:type="dxa"/>
            <w:tcBorders>
              <w:top w:val="nil"/>
              <w:left w:val="nil"/>
              <w:bottom w:val="single" w:sz="4" w:space="0" w:color="auto"/>
              <w:right w:val="single" w:sz="4" w:space="0" w:color="auto"/>
            </w:tcBorders>
            <w:shd w:val="clear" w:color="auto" w:fill="auto"/>
            <w:noWrap/>
            <w:vAlign w:val="bottom"/>
            <w:hideMark/>
          </w:tcPr>
          <w:p w:rsidR="00E44928" w:rsidRPr="00E44928" w:rsidRDefault="00E44928" w:rsidP="00E44928">
            <w:pPr>
              <w:widowControl/>
              <w:suppressAutoHyphens w:val="0"/>
              <w:jc w:val="center"/>
              <w:rPr>
                <w:rFonts w:eastAsia="Times New Roman"/>
                <w:color w:val="000000"/>
                <w:kern w:val="0"/>
                <w:lang w:eastAsia="lv-LV"/>
              </w:rPr>
            </w:pPr>
            <w:r w:rsidRPr="00E44928">
              <w:rPr>
                <w:rFonts w:eastAsia="Times New Roman"/>
                <w:color w:val="000000"/>
                <w:kern w:val="0"/>
                <w:sz w:val="22"/>
                <w:szCs w:val="22"/>
                <w:lang w:eastAsia="lv-LV"/>
              </w:rPr>
              <w:t>Maksimumstundas tarifs</w:t>
            </w:r>
          </w:p>
        </w:tc>
        <w:tc>
          <w:tcPr>
            <w:tcW w:w="2060" w:type="dxa"/>
            <w:tcBorders>
              <w:top w:val="nil"/>
              <w:left w:val="nil"/>
              <w:bottom w:val="single" w:sz="4" w:space="0" w:color="auto"/>
              <w:right w:val="single" w:sz="4" w:space="0" w:color="auto"/>
            </w:tcBorders>
            <w:shd w:val="clear" w:color="auto" w:fill="auto"/>
            <w:noWrap/>
            <w:vAlign w:val="bottom"/>
            <w:hideMark/>
          </w:tcPr>
          <w:p w:rsidR="00E44928" w:rsidRPr="00E44928" w:rsidRDefault="00E44928" w:rsidP="00E44928">
            <w:pPr>
              <w:widowControl/>
              <w:suppressAutoHyphens w:val="0"/>
              <w:jc w:val="center"/>
              <w:rPr>
                <w:rFonts w:eastAsia="Times New Roman"/>
                <w:color w:val="000000"/>
                <w:kern w:val="0"/>
                <w:lang w:eastAsia="lv-LV"/>
              </w:rPr>
            </w:pPr>
            <w:r w:rsidRPr="00E44928">
              <w:rPr>
                <w:rFonts w:eastAsia="Times New Roman"/>
                <w:color w:val="000000"/>
                <w:kern w:val="0"/>
                <w:sz w:val="22"/>
                <w:szCs w:val="22"/>
                <w:lang w:eastAsia="lv-LV"/>
              </w:rPr>
              <w:t>110,00</w:t>
            </w:r>
          </w:p>
        </w:tc>
      </w:tr>
    </w:tbl>
    <w:p w:rsidR="00E44928" w:rsidRDefault="00E44928" w:rsidP="00C51538">
      <w:pPr>
        <w:autoSpaceDE w:val="0"/>
        <w:spacing w:line="100" w:lineRule="atLeast"/>
        <w:rPr>
          <w:b/>
          <w:sz w:val="28"/>
          <w:szCs w:val="28"/>
        </w:rPr>
      </w:pPr>
    </w:p>
    <w:p w:rsidR="00E44928" w:rsidRDefault="00E44928" w:rsidP="00C51538">
      <w:pPr>
        <w:autoSpaceDE w:val="0"/>
        <w:spacing w:line="100" w:lineRule="atLeast"/>
        <w:rPr>
          <w:b/>
          <w:sz w:val="28"/>
          <w:szCs w:val="28"/>
        </w:rPr>
      </w:pPr>
    </w:p>
    <w:p w:rsidR="00E44928" w:rsidRDefault="00E44928" w:rsidP="00C51538">
      <w:pPr>
        <w:autoSpaceDE w:val="0"/>
        <w:spacing w:line="100" w:lineRule="atLeast"/>
        <w:rPr>
          <w:b/>
          <w:sz w:val="28"/>
          <w:szCs w:val="28"/>
        </w:rPr>
      </w:pPr>
    </w:p>
    <w:p w:rsidR="00886C60" w:rsidRDefault="00886C60" w:rsidP="00C51538">
      <w:pPr>
        <w:autoSpaceDE w:val="0"/>
        <w:spacing w:line="100" w:lineRule="atLeast"/>
        <w:rPr>
          <w:b/>
          <w:sz w:val="28"/>
          <w:szCs w:val="28"/>
        </w:rPr>
      </w:pPr>
    </w:p>
    <w:p w:rsidR="005E0096" w:rsidRPr="00343BAA" w:rsidRDefault="005E0096" w:rsidP="005E0096">
      <w:pPr>
        <w:pStyle w:val="WW-Default"/>
      </w:pPr>
      <w:r w:rsidRPr="00343BAA">
        <w:t xml:space="preserve">_______________________________ </w:t>
      </w:r>
    </w:p>
    <w:p w:rsidR="005E0096" w:rsidRPr="00343BAA" w:rsidRDefault="005E0096" w:rsidP="005E0096">
      <w:pPr>
        <w:pStyle w:val="WW-Default"/>
      </w:pPr>
      <w:r w:rsidRPr="00343BAA">
        <w:t xml:space="preserve">(paraksts, atšifrējums) </w:t>
      </w:r>
    </w:p>
    <w:p w:rsidR="005E0096" w:rsidRPr="00343BAA" w:rsidRDefault="005E0096" w:rsidP="005E0096">
      <w:pPr>
        <w:pStyle w:val="WW-Default"/>
      </w:pPr>
      <w:r w:rsidRPr="00343BAA">
        <w:t xml:space="preserve">                                                     z.v.</w:t>
      </w:r>
    </w:p>
    <w:p w:rsidR="00886C60" w:rsidRDefault="005E0096" w:rsidP="005E0096">
      <w:pPr>
        <w:autoSpaceDE w:val="0"/>
        <w:spacing w:line="100" w:lineRule="atLeast"/>
        <w:rPr>
          <w:b/>
          <w:sz w:val="28"/>
          <w:szCs w:val="28"/>
        </w:rPr>
      </w:pPr>
      <w:r w:rsidRPr="00343BAA">
        <w:t xml:space="preserve">2016.gada ___. _________________   </w:t>
      </w:r>
    </w:p>
    <w:p w:rsidR="00886C60" w:rsidRDefault="00886C60" w:rsidP="00C51538">
      <w:pPr>
        <w:autoSpaceDE w:val="0"/>
        <w:spacing w:line="100" w:lineRule="atLeast"/>
        <w:rPr>
          <w:b/>
          <w:sz w:val="28"/>
          <w:szCs w:val="28"/>
        </w:rPr>
      </w:pPr>
    </w:p>
    <w:p w:rsidR="00886C60" w:rsidRDefault="00886C60" w:rsidP="00C51538">
      <w:pPr>
        <w:autoSpaceDE w:val="0"/>
        <w:spacing w:line="100" w:lineRule="atLeast"/>
        <w:rPr>
          <w:b/>
          <w:sz w:val="28"/>
          <w:szCs w:val="28"/>
        </w:rPr>
      </w:pPr>
    </w:p>
    <w:p w:rsidR="00886C60" w:rsidRDefault="00886C60" w:rsidP="00C51538">
      <w:pPr>
        <w:autoSpaceDE w:val="0"/>
        <w:spacing w:line="100" w:lineRule="atLeast"/>
        <w:rPr>
          <w:b/>
          <w:sz w:val="28"/>
          <w:szCs w:val="28"/>
        </w:rPr>
      </w:pPr>
    </w:p>
    <w:p w:rsidR="00886C60" w:rsidRDefault="00886C60" w:rsidP="00C51538">
      <w:pPr>
        <w:autoSpaceDE w:val="0"/>
        <w:spacing w:line="100" w:lineRule="atLeast"/>
        <w:rPr>
          <w:b/>
          <w:sz w:val="28"/>
          <w:szCs w:val="28"/>
        </w:rPr>
      </w:pPr>
    </w:p>
    <w:p w:rsidR="00886C60" w:rsidRDefault="00886C60" w:rsidP="00C51538">
      <w:pPr>
        <w:autoSpaceDE w:val="0"/>
        <w:spacing w:line="100" w:lineRule="atLeast"/>
        <w:rPr>
          <w:b/>
          <w:sz w:val="28"/>
          <w:szCs w:val="28"/>
        </w:rPr>
      </w:pPr>
    </w:p>
    <w:p w:rsidR="00886C60" w:rsidRDefault="00886C60" w:rsidP="00C51538">
      <w:pPr>
        <w:autoSpaceDE w:val="0"/>
        <w:spacing w:line="100" w:lineRule="atLeast"/>
        <w:rPr>
          <w:b/>
          <w:sz w:val="28"/>
          <w:szCs w:val="28"/>
        </w:rPr>
      </w:pPr>
    </w:p>
    <w:p w:rsidR="00886C60" w:rsidRDefault="00886C60" w:rsidP="00C51538">
      <w:pPr>
        <w:autoSpaceDE w:val="0"/>
        <w:spacing w:line="100" w:lineRule="atLeast"/>
        <w:rPr>
          <w:b/>
          <w:sz w:val="28"/>
          <w:szCs w:val="28"/>
        </w:rPr>
      </w:pPr>
    </w:p>
    <w:p w:rsidR="00886C60" w:rsidRDefault="00886C60" w:rsidP="00C51538">
      <w:pPr>
        <w:autoSpaceDE w:val="0"/>
        <w:spacing w:line="100" w:lineRule="atLeast"/>
        <w:rPr>
          <w:b/>
          <w:sz w:val="28"/>
          <w:szCs w:val="28"/>
        </w:rPr>
      </w:pPr>
    </w:p>
    <w:p w:rsidR="00886C60" w:rsidRDefault="00886C60" w:rsidP="00C51538">
      <w:pPr>
        <w:autoSpaceDE w:val="0"/>
        <w:spacing w:line="100" w:lineRule="atLeast"/>
        <w:rPr>
          <w:b/>
          <w:sz w:val="28"/>
          <w:szCs w:val="28"/>
        </w:rPr>
      </w:pPr>
    </w:p>
    <w:p w:rsidR="00886C60" w:rsidRDefault="00886C60" w:rsidP="00C51538">
      <w:pPr>
        <w:autoSpaceDE w:val="0"/>
        <w:spacing w:line="100" w:lineRule="atLeast"/>
        <w:rPr>
          <w:b/>
          <w:sz w:val="28"/>
          <w:szCs w:val="28"/>
        </w:rPr>
      </w:pPr>
    </w:p>
    <w:p w:rsidR="00886C60" w:rsidRDefault="00886C60" w:rsidP="00C51538">
      <w:pPr>
        <w:autoSpaceDE w:val="0"/>
        <w:spacing w:line="100" w:lineRule="atLeast"/>
        <w:rPr>
          <w:b/>
          <w:sz w:val="28"/>
          <w:szCs w:val="28"/>
        </w:rPr>
      </w:pPr>
    </w:p>
    <w:p w:rsidR="00886C60" w:rsidRDefault="00886C60" w:rsidP="00C51538">
      <w:pPr>
        <w:autoSpaceDE w:val="0"/>
        <w:spacing w:line="100" w:lineRule="atLeast"/>
        <w:rPr>
          <w:b/>
          <w:sz w:val="28"/>
          <w:szCs w:val="28"/>
        </w:rPr>
      </w:pPr>
    </w:p>
    <w:p w:rsidR="00886C60" w:rsidRDefault="00886C60" w:rsidP="00C51538">
      <w:pPr>
        <w:autoSpaceDE w:val="0"/>
        <w:spacing w:line="100" w:lineRule="atLeast"/>
        <w:rPr>
          <w:b/>
          <w:sz w:val="28"/>
          <w:szCs w:val="28"/>
        </w:rPr>
      </w:pPr>
    </w:p>
    <w:p w:rsidR="00886C60" w:rsidRDefault="00886C60" w:rsidP="00C51538">
      <w:pPr>
        <w:autoSpaceDE w:val="0"/>
        <w:spacing w:line="100" w:lineRule="atLeast"/>
        <w:rPr>
          <w:b/>
          <w:sz w:val="28"/>
          <w:szCs w:val="28"/>
        </w:rPr>
      </w:pPr>
    </w:p>
    <w:p w:rsidR="00886C60" w:rsidRDefault="00886C60" w:rsidP="00C51538">
      <w:pPr>
        <w:autoSpaceDE w:val="0"/>
        <w:spacing w:line="100" w:lineRule="atLeast"/>
        <w:rPr>
          <w:b/>
          <w:sz w:val="28"/>
          <w:szCs w:val="28"/>
        </w:rPr>
      </w:pPr>
    </w:p>
    <w:p w:rsidR="00886C60" w:rsidRDefault="00886C60" w:rsidP="00C51538">
      <w:pPr>
        <w:autoSpaceDE w:val="0"/>
        <w:spacing w:line="100" w:lineRule="atLeast"/>
        <w:rPr>
          <w:b/>
          <w:sz w:val="28"/>
          <w:szCs w:val="28"/>
        </w:rPr>
      </w:pPr>
    </w:p>
    <w:p w:rsidR="00182185" w:rsidRDefault="00182185" w:rsidP="00C51538">
      <w:pPr>
        <w:autoSpaceDE w:val="0"/>
        <w:spacing w:line="100" w:lineRule="atLeast"/>
        <w:rPr>
          <w:b/>
          <w:sz w:val="28"/>
          <w:szCs w:val="28"/>
        </w:rPr>
      </w:pPr>
    </w:p>
    <w:p w:rsidR="005E0096" w:rsidRDefault="005E0096" w:rsidP="00C51538">
      <w:pPr>
        <w:autoSpaceDE w:val="0"/>
        <w:spacing w:line="100" w:lineRule="atLeast"/>
        <w:rPr>
          <w:bCs/>
        </w:rPr>
      </w:pPr>
    </w:p>
    <w:p w:rsidR="00C51538" w:rsidRDefault="007C574C" w:rsidP="00B17D95">
      <w:pPr>
        <w:pStyle w:val="WW-Default"/>
        <w:jc w:val="right"/>
        <w:rPr>
          <w:bCs/>
        </w:rPr>
      </w:pPr>
      <w:bookmarkStart w:id="27" w:name="OLE_LINK60"/>
      <w:bookmarkStart w:id="28" w:name="OLE_LINK61"/>
      <w:r>
        <w:rPr>
          <w:bCs/>
          <w:color w:val="auto"/>
        </w:rPr>
        <w:t>3</w:t>
      </w:r>
      <w:r w:rsidR="00C51538">
        <w:rPr>
          <w:bCs/>
          <w:color w:val="auto"/>
        </w:rPr>
        <w:t>.pielikums</w:t>
      </w:r>
    </w:p>
    <w:bookmarkEnd w:id="27"/>
    <w:bookmarkEnd w:id="28"/>
    <w:p w:rsidR="00886C60" w:rsidRPr="00886C60" w:rsidRDefault="00886C60" w:rsidP="00886C60">
      <w:pPr>
        <w:autoSpaceDE w:val="0"/>
        <w:spacing w:line="100" w:lineRule="atLeast"/>
        <w:ind w:firstLine="477"/>
        <w:jc w:val="right"/>
        <w:rPr>
          <w:sz w:val="22"/>
          <w:szCs w:val="22"/>
        </w:rPr>
      </w:pPr>
      <w:r w:rsidRPr="00886C60">
        <w:rPr>
          <w:sz w:val="22"/>
          <w:szCs w:val="22"/>
        </w:rPr>
        <w:t xml:space="preserve">“Elektroenerģijas iepirkums </w:t>
      </w:r>
    </w:p>
    <w:p w:rsidR="00886C60" w:rsidRPr="00886C60" w:rsidRDefault="00886C60" w:rsidP="00886C60">
      <w:pPr>
        <w:autoSpaceDE w:val="0"/>
        <w:spacing w:line="100" w:lineRule="atLeast"/>
        <w:ind w:firstLine="477"/>
        <w:jc w:val="right"/>
        <w:rPr>
          <w:sz w:val="22"/>
          <w:szCs w:val="22"/>
        </w:rPr>
      </w:pPr>
      <w:r w:rsidRPr="00886C60">
        <w:rPr>
          <w:sz w:val="22"/>
          <w:szCs w:val="22"/>
        </w:rPr>
        <w:t>SIA Baložu komunālā saimniecība vajadzībām”</w:t>
      </w:r>
    </w:p>
    <w:p w:rsidR="00886C60" w:rsidRPr="00886C60" w:rsidRDefault="00886C60" w:rsidP="00886C60">
      <w:pPr>
        <w:autoSpaceDE w:val="0"/>
        <w:spacing w:line="100" w:lineRule="atLeast"/>
        <w:ind w:firstLine="477"/>
        <w:jc w:val="right"/>
        <w:rPr>
          <w:sz w:val="22"/>
          <w:szCs w:val="22"/>
        </w:rPr>
      </w:pPr>
      <w:r w:rsidRPr="00886C60">
        <w:rPr>
          <w:sz w:val="22"/>
          <w:szCs w:val="22"/>
        </w:rPr>
        <w:t>BKS2016/15/CA8</w:t>
      </w:r>
    </w:p>
    <w:p w:rsidR="00C51538" w:rsidRDefault="00886C60" w:rsidP="00886C60">
      <w:pPr>
        <w:autoSpaceDE w:val="0"/>
        <w:spacing w:line="100" w:lineRule="atLeast"/>
        <w:ind w:firstLine="477"/>
        <w:jc w:val="right"/>
        <w:rPr>
          <w:bCs/>
        </w:rPr>
      </w:pPr>
      <w:r w:rsidRPr="00886C60">
        <w:rPr>
          <w:sz w:val="22"/>
          <w:szCs w:val="22"/>
        </w:rPr>
        <w:t>uzaicinājumam</w:t>
      </w:r>
    </w:p>
    <w:p w:rsidR="00BB3B3C" w:rsidRDefault="00BB3B3C" w:rsidP="00C51538">
      <w:pPr>
        <w:autoSpaceDE w:val="0"/>
        <w:spacing w:line="100" w:lineRule="atLeast"/>
        <w:ind w:firstLine="477"/>
        <w:jc w:val="right"/>
        <w:rPr>
          <w:bCs/>
        </w:rPr>
      </w:pPr>
    </w:p>
    <w:p w:rsidR="00C51538" w:rsidRDefault="00C51538" w:rsidP="00C51538">
      <w:pPr>
        <w:pStyle w:val="NormalWeb"/>
        <w:shd w:val="clear" w:color="auto" w:fill="FFFFFF"/>
        <w:spacing w:before="0" w:after="0"/>
        <w:jc w:val="center"/>
        <w:rPr>
          <w:b/>
          <w:sz w:val="28"/>
          <w:szCs w:val="28"/>
        </w:rPr>
      </w:pPr>
      <w:r>
        <w:rPr>
          <w:b/>
          <w:bCs/>
          <w:color w:val="000000"/>
          <w:sz w:val="28"/>
          <w:szCs w:val="28"/>
        </w:rPr>
        <w:t>FINANŠU PIEDĀVĀJUMS</w:t>
      </w:r>
    </w:p>
    <w:p w:rsidR="007C574C" w:rsidRDefault="007C574C" w:rsidP="007C574C">
      <w:pPr>
        <w:jc w:val="center"/>
      </w:pPr>
      <w:r>
        <w:t xml:space="preserve">iepirkumam  </w:t>
      </w:r>
    </w:p>
    <w:p w:rsidR="005E0096" w:rsidRDefault="005E0096" w:rsidP="005E0096">
      <w:pPr>
        <w:autoSpaceDE w:val="0"/>
        <w:spacing w:line="100" w:lineRule="atLeast"/>
        <w:jc w:val="center"/>
      </w:pPr>
      <w:r>
        <w:t xml:space="preserve">“Elektroenerģijas iepirkums </w:t>
      </w:r>
    </w:p>
    <w:p w:rsidR="005E0096" w:rsidRDefault="005E0096" w:rsidP="005E0096">
      <w:pPr>
        <w:autoSpaceDE w:val="0"/>
        <w:spacing w:line="100" w:lineRule="atLeast"/>
        <w:jc w:val="center"/>
      </w:pPr>
      <w:r>
        <w:t>SIA Baložu komunālā saimniecība vajadzībām”</w:t>
      </w:r>
    </w:p>
    <w:p w:rsidR="00B17D95" w:rsidRDefault="005E0096" w:rsidP="005E0096">
      <w:pPr>
        <w:autoSpaceDE w:val="0"/>
        <w:spacing w:line="100" w:lineRule="atLeast"/>
        <w:jc w:val="center"/>
        <w:rPr>
          <w:bCs/>
        </w:rPr>
      </w:pPr>
      <w:r>
        <w:t>BKS2016/15/CA8</w:t>
      </w:r>
    </w:p>
    <w:p w:rsidR="00C51538" w:rsidRDefault="00C51538" w:rsidP="00B17D95">
      <w:pPr>
        <w:pStyle w:val="NoSpacing"/>
        <w:jc w:val="center"/>
      </w:pPr>
      <w:r>
        <w:t xml:space="preserve"> </w:t>
      </w:r>
    </w:p>
    <w:p w:rsidR="00C51538" w:rsidRDefault="00C51538" w:rsidP="00C51538">
      <w:pPr>
        <w:pStyle w:val="NormalWeb"/>
        <w:shd w:val="clear" w:color="auto" w:fill="FFFFFF"/>
        <w:tabs>
          <w:tab w:val="left" w:pos="345"/>
        </w:tabs>
        <w:spacing w:before="119" w:after="0"/>
        <w:rPr>
          <w:b/>
          <w:sz w:val="28"/>
          <w:szCs w:val="28"/>
        </w:rPr>
      </w:pPr>
      <w:r>
        <w:rPr>
          <w:sz w:val="28"/>
          <w:szCs w:val="28"/>
        </w:rPr>
        <w:t>Pretendents_</w:t>
      </w:r>
      <w:r>
        <w:rPr>
          <w:b/>
          <w:sz w:val="28"/>
          <w:szCs w:val="28"/>
        </w:rPr>
        <w:t>________________________________________________</w:t>
      </w:r>
    </w:p>
    <w:p w:rsidR="006F4C67" w:rsidRDefault="006F4C67" w:rsidP="00C51538">
      <w:pPr>
        <w:spacing w:line="360" w:lineRule="auto"/>
        <w:ind w:right="-1048"/>
        <w:jc w:val="both"/>
        <w:rPr>
          <w:sz w:val="28"/>
          <w:szCs w:val="28"/>
        </w:rPr>
      </w:pPr>
    </w:p>
    <w:tbl>
      <w:tblPr>
        <w:tblW w:w="8160" w:type="dxa"/>
        <w:tblInd w:w="113" w:type="dxa"/>
        <w:tblLook w:val="04A0" w:firstRow="1" w:lastRow="0" w:firstColumn="1" w:lastColumn="0" w:noHBand="0" w:noVBand="1"/>
      </w:tblPr>
      <w:tblGrid>
        <w:gridCol w:w="960"/>
        <w:gridCol w:w="2700"/>
        <w:gridCol w:w="2060"/>
        <w:gridCol w:w="1480"/>
        <w:gridCol w:w="960"/>
      </w:tblGrid>
      <w:tr w:rsidR="005E0096" w:rsidRPr="005E0096" w:rsidTr="005E0096">
        <w:trPr>
          <w:trHeight w:val="14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096" w:rsidRPr="005E0096" w:rsidRDefault="005E0096" w:rsidP="005E0096">
            <w:pPr>
              <w:widowControl/>
              <w:suppressAutoHyphens w:val="0"/>
              <w:rPr>
                <w:rFonts w:eastAsia="Times New Roman"/>
                <w:b/>
                <w:bCs/>
                <w:color w:val="000000"/>
                <w:kern w:val="0"/>
                <w:lang w:eastAsia="lv-LV"/>
              </w:rPr>
            </w:pPr>
            <w:r w:rsidRPr="005E0096">
              <w:rPr>
                <w:rFonts w:eastAsia="Times New Roman"/>
                <w:b/>
                <w:bCs/>
                <w:color w:val="000000"/>
                <w:kern w:val="0"/>
                <w:sz w:val="22"/>
                <w:szCs w:val="22"/>
                <w:lang w:eastAsia="lv-LV"/>
              </w:rPr>
              <w:t>Nr.p.k.</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5E0096" w:rsidRPr="005E0096" w:rsidRDefault="005E0096" w:rsidP="005E0096">
            <w:pPr>
              <w:widowControl/>
              <w:suppressAutoHyphens w:val="0"/>
              <w:jc w:val="center"/>
              <w:rPr>
                <w:rFonts w:eastAsia="Times New Roman"/>
                <w:b/>
                <w:bCs/>
                <w:color w:val="000000"/>
                <w:kern w:val="0"/>
                <w:lang w:eastAsia="lv-LV"/>
              </w:rPr>
            </w:pPr>
            <w:r w:rsidRPr="005E0096">
              <w:rPr>
                <w:rFonts w:eastAsia="Times New Roman"/>
                <w:b/>
                <w:bCs/>
                <w:color w:val="000000"/>
                <w:kern w:val="0"/>
                <w:sz w:val="22"/>
                <w:szCs w:val="22"/>
                <w:lang w:eastAsia="lv-LV"/>
              </w:rPr>
              <w:t>Pieslēguma veids ( tarifs )</w:t>
            </w:r>
          </w:p>
        </w:tc>
        <w:tc>
          <w:tcPr>
            <w:tcW w:w="2060" w:type="dxa"/>
            <w:tcBorders>
              <w:top w:val="single" w:sz="4" w:space="0" w:color="auto"/>
              <w:left w:val="nil"/>
              <w:bottom w:val="single" w:sz="4" w:space="0" w:color="auto"/>
              <w:right w:val="nil"/>
            </w:tcBorders>
            <w:shd w:val="clear" w:color="auto" w:fill="auto"/>
            <w:vAlign w:val="bottom"/>
            <w:hideMark/>
          </w:tcPr>
          <w:p w:rsidR="005E0096" w:rsidRPr="005E0096" w:rsidRDefault="005E0096" w:rsidP="005E0096">
            <w:pPr>
              <w:widowControl/>
              <w:suppressAutoHyphens w:val="0"/>
              <w:rPr>
                <w:rFonts w:eastAsia="Times New Roman"/>
                <w:b/>
                <w:bCs/>
                <w:color w:val="000000"/>
                <w:kern w:val="0"/>
                <w:lang w:eastAsia="lv-LV"/>
              </w:rPr>
            </w:pPr>
            <w:r w:rsidRPr="005E0096">
              <w:rPr>
                <w:rFonts w:eastAsia="Times New Roman"/>
                <w:b/>
                <w:bCs/>
                <w:color w:val="000000"/>
                <w:kern w:val="0"/>
                <w:sz w:val="22"/>
                <w:szCs w:val="22"/>
                <w:lang w:eastAsia="lv-LV"/>
              </w:rPr>
              <w:t>Plānotais</w:t>
            </w:r>
            <w:r w:rsidRPr="005E0096">
              <w:rPr>
                <w:rFonts w:eastAsia="Times New Roman"/>
                <w:b/>
                <w:bCs/>
                <w:color w:val="000000"/>
                <w:kern w:val="0"/>
                <w:sz w:val="22"/>
                <w:szCs w:val="22"/>
                <w:lang w:eastAsia="lv-LV"/>
              </w:rPr>
              <w:br/>
              <w:t>nepieciešamais</w:t>
            </w:r>
            <w:r w:rsidRPr="005E0096">
              <w:rPr>
                <w:rFonts w:eastAsia="Times New Roman"/>
                <w:b/>
                <w:bCs/>
                <w:color w:val="000000"/>
                <w:kern w:val="0"/>
                <w:sz w:val="22"/>
                <w:szCs w:val="22"/>
                <w:lang w:eastAsia="lv-LV"/>
              </w:rPr>
              <w:br/>
              <w:t>elektroenerģijas</w:t>
            </w:r>
            <w:r w:rsidRPr="005E0096">
              <w:rPr>
                <w:rFonts w:eastAsia="Times New Roman"/>
                <w:b/>
                <w:bCs/>
                <w:color w:val="000000"/>
                <w:kern w:val="0"/>
                <w:sz w:val="22"/>
                <w:szCs w:val="22"/>
                <w:lang w:eastAsia="lv-LV"/>
              </w:rPr>
              <w:br/>
              <w:t>daudzums vienam gadam(MWh)</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096" w:rsidRPr="005E0096" w:rsidRDefault="005E0096" w:rsidP="005E0096">
            <w:pPr>
              <w:widowControl/>
              <w:suppressAutoHyphens w:val="0"/>
              <w:jc w:val="both"/>
              <w:rPr>
                <w:rFonts w:eastAsia="Times New Roman"/>
                <w:b/>
                <w:bCs/>
                <w:color w:val="000000"/>
                <w:kern w:val="0"/>
                <w:lang w:eastAsia="lv-LV"/>
              </w:rPr>
            </w:pPr>
            <w:r w:rsidRPr="005E0096">
              <w:rPr>
                <w:rFonts w:eastAsia="Times New Roman"/>
                <w:b/>
                <w:bCs/>
                <w:color w:val="000000"/>
                <w:kern w:val="0"/>
                <w:sz w:val="22"/>
                <w:szCs w:val="22"/>
                <w:lang w:eastAsia="lv-LV"/>
              </w:rPr>
              <w:t>Cena par vienu MWh, Eur bez PVN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E0096" w:rsidRPr="005E0096" w:rsidRDefault="005E0096" w:rsidP="005E0096">
            <w:pPr>
              <w:widowControl/>
              <w:suppressAutoHyphens w:val="0"/>
              <w:jc w:val="both"/>
              <w:rPr>
                <w:rFonts w:eastAsia="Times New Roman"/>
                <w:b/>
                <w:bCs/>
                <w:color w:val="000000"/>
                <w:kern w:val="0"/>
                <w:lang w:eastAsia="lv-LV"/>
              </w:rPr>
            </w:pPr>
            <w:r w:rsidRPr="005E0096">
              <w:rPr>
                <w:rFonts w:eastAsia="Times New Roman"/>
                <w:b/>
                <w:bCs/>
                <w:color w:val="000000"/>
                <w:kern w:val="0"/>
                <w:sz w:val="22"/>
                <w:szCs w:val="22"/>
                <w:lang w:eastAsia="lv-LV"/>
              </w:rPr>
              <w:t>Kopā Eur bez PVN</w:t>
            </w:r>
          </w:p>
        </w:tc>
      </w:tr>
      <w:tr w:rsidR="005E0096" w:rsidRPr="005E0096" w:rsidTr="005E009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0096" w:rsidRPr="005E0096" w:rsidRDefault="005E0096" w:rsidP="005E0096">
            <w:pPr>
              <w:widowControl/>
              <w:suppressAutoHyphens w:val="0"/>
              <w:jc w:val="center"/>
              <w:rPr>
                <w:rFonts w:eastAsia="Times New Roman"/>
                <w:color w:val="000000"/>
                <w:kern w:val="0"/>
                <w:lang w:eastAsia="lv-LV"/>
              </w:rPr>
            </w:pPr>
            <w:r w:rsidRPr="005E0096">
              <w:rPr>
                <w:rFonts w:eastAsia="Times New Roman"/>
                <w:color w:val="000000"/>
                <w:kern w:val="0"/>
                <w:sz w:val="22"/>
                <w:szCs w:val="22"/>
                <w:lang w:eastAsia="lv-LV"/>
              </w:rPr>
              <w:t>1</w:t>
            </w:r>
          </w:p>
        </w:tc>
        <w:tc>
          <w:tcPr>
            <w:tcW w:w="2700" w:type="dxa"/>
            <w:tcBorders>
              <w:top w:val="nil"/>
              <w:left w:val="nil"/>
              <w:bottom w:val="single" w:sz="4" w:space="0" w:color="auto"/>
              <w:right w:val="single" w:sz="4" w:space="0" w:color="auto"/>
            </w:tcBorders>
            <w:shd w:val="clear" w:color="auto" w:fill="auto"/>
            <w:vAlign w:val="bottom"/>
            <w:hideMark/>
          </w:tcPr>
          <w:p w:rsidR="005E0096" w:rsidRPr="005E0096" w:rsidRDefault="005E0096" w:rsidP="005E0096">
            <w:pPr>
              <w:widowControl/>
              <w:suppressAutoHyphens w:val="0"/>
              <w:jc w:val="center"/>
              <w:rPr>
                <w:rFonts w:eastAsia="Times New Roman"/>
                <w:color w:val="000000"/>
                <w:kern w:val="0"/>
                <w:lang w:eastAsia="lv-LV"/>
              </w:rPr>
            </w:pPr>
            <w:r w:rsidRPr="005E0096">
              <w:rPr>
                <w:rFonts w:eastAsia="Times New Roman"/>
                <w:color w:val="000000"/>
                <w:kern w:val="0"/>
                <w:sz w:val="22"/>
                <w:szCs w:val="22"/>
                <w:lang w:eastAsia="lv-LV"/>
              </w:rPr>
              <w:t>Dienas zona</w:t>
            </w:r>
          </w:p>
        </w:tc>
        <w:tc>
          <w:tcPr>
            <w:tcW w:w="2060" w:type="dxa"/>
            <w:tcBorders>
              <w:top w:val="nil"/>
              <w:left w:val="nil"/>
              <w:bottom w:val="single" w:sz="4" w:space="0" w:color="auto"/>
              <w:right w:val="nil"/>
            </w:tcBorders>
            <w:shd w:val="clear" w:color="auto" w:fill="auto"/>
            <w:noWrap/>
            <w:vAlign w:val="bottom"/>
            <w:hideMark/>
          </w:tcPr>
          <w:p w:rsidR="005E0096" w:rsidRPr="005E0096" w:rsidRDefault="005E0096" w:rsidP="005E0096">
            <w:pPr>
              <w:widowControl/>
              <w:suppressAutoHyphens w:val="0"/>
              <w:jc w:val="center"/>
              <w:rPr>
                <w:rFonts w:eastAsia="Times New Roman"/>
                <w:color w:val="000000"/>
                <w:kern w:val="0"/>
                <w:lang w:eastAsia="lv-LV"/>
              </w:rPr>
            </w:pPr>
            <w:r w:rsidRPr="005E0096">
              <w:rPr>
                <w:rFonts w:eastAsia="Times New Roman"/>
                <w:color w:val="000000"/>
                <w:kern w:val="0"/>
                <w:sz w:val="22"/>
                <w:szCs w:val="22"/>
                <w:lang w:eastAsia="lv-LV"/>
              </w:rPr>
              <w:t>240,00</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5E0096" w:rsidRPr="005E0096" w:rsidRDefault="005E0096" w:rsidP="005E0096">
            <w:pPr>
              <w:widowControl/>
              <w:suppressAutoHyphens w:val="0"/>
              <w:rPr>
                <w:rFonts w:eastAsia="Times New Roman"/>
                <w:color w:val="000000"/>
                <w:kern w:val="0"/>
                <w:lang w:eastAsia="lv-LV"/>
              </w:rPr>
            </w:pPr>
            <w:r w:rsidRPr="005E0096">
              <w:rPr>
                <w:rFonts w:eastAsia="Times New Roman"/>
                <w:color w:val="000000"/>
                <w:kern w:val="0"/>
                <w:sz w:val="22"/>
                <w:szCs w:val="22"/>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5E0096" w:rsidRPr="005E0096" w:rsidRDefault="005E0096" w:rsidP="005E0096">
            <w:pPr>
              <w:widowControl/>
              <w:suppressAutoHyphens w:val="0"/>
              <w:rPr>
                <w:rFonts w:eastAsia="Times New Roman"/>
                <w:color w:val="000000"/>
                <w:kern w:val="0"/>
                <w:lang w:eastAsia="lv-LV"/>
              </w:rPr>
            </w:pPr>
            <w:r w:rsidRPr="005E0096">
              <w:rPr>
                <w:rFonts w:eastAsia="Times New Roman"/>
                <w:color w:val="000000"/>
                <w:kern w:val="0"/>
                <w:sz w:val="22"/>
                <w:szCs w:val="22"/>
                <w:lang w:eastAsia="lv-LV"/>
              </w:rPr>
              <w:t> </w:t>
            </w:r>
          </w:p>
        </w:tc>
      </w:tr>
      <w:tr w:rsidR="005E0096" w:rsidRPr="005E0096" w:rsidTr="005E009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0096" w:rsidRPr="005E0096" w:rsidRDefault="005E0096" w:rsidP="005E0096">
            <w:pPr>
              <w:widowControl/>
              <w:suppressAutoHyphens w:val="0"/>
              <w:jc w:val="center"/>
              <w:rPr>
                <w:rFonts w:eastAsia="Times New Roman"/>
                <w:color w:val="000000"/>
                <w:kern w:val="0"/>
                <w:lang w:eastAsia="lv-LV"/>
              </w:rPr>
            </w:pPr>
            <w:r w:rsidRPr="005E0096">
              <w:rPr>
                <w:rFonts w:eastAsia="Times New Roman"/>
                <w:color w:val="000000"/>
                <w:kern w:val="0"/>
                <w:sz w:val="22"/>
                <w:szCs w:val="22"/>
                <w:lang w:eastAsia="lv-LV"/>
              </w:rPr>
              <w:t>2</w:t>
            </w:r>
          </w:p>
        </w:tc>
        <w:tc>
          <w:tcPr>
            <w:tcW w:w="2700" w:type="dxa"/>
            <w:tcBorders>
              <w:top w:val="nil"/>
              <w:left w:val="nil"/>
              <w:bottom w:val="single" w:sz="4" w:space="0" w:color="auto"/>
              <w:right w:val="single" w:sz="4" w:space="0" w:color="auto"/>
            </w:tcBorders>
            <w:shd w:val="clear" w:color="auto" w:fill="auto"/>
            <w:noWrap/>
            <w:vAlign w:val="bottom"/>
            <w:hideMark/>
          </w:tcPr>
          <w:p w:rsidR="005E0096" w:rsidRPr="005E0096" w:rsidRDefault="005E0096" w:rsidP="005E0096">
            <w:pPr>
              <w:widowControl/>
              <w:suppressAutoHyphens w:val="0"/>
              <w:jc w:val="center"/>
              <w:rPr>
                <w:rFonts w:eastAsia="Times New Roman"/>
                <w:color w:val="000000"/>
                <w:kern w:val="0"/>
                <w:lang w:eastAsia="lv-LV"/>
              </w:rPr>
            </w:pPr>
            <w:r w:rsidRPr="005E0096">
              <w:rPr>
                <w:rFonts w:eastAsia="Times New Roman"/>
                <w:color w:val="000000"/>
                <w:kern w:val="0"/>
                <w:sz w:val="22"/>
                <w:szCs w:val="22"/>
                <w:lang w:eastAsia="lv-LV"/>
              </w:rPr>
              <w:t>Nakts zona</w:t>
            </w:r>
          </w:p>
        </w:tc>
        <w:tc>
          <w:tcPr>
            <w:tcW w:w="2060" w:type="dxa"/>
            <w:tcBorders>
              <w:top w:val="nil"/>
              <w:left w:val="nil"/>
              <w:bottom w:val="single" w:sz="4" w:space="0" w:color="auto"/>
              <w:right w:val="nil"/>
            </w:tcBorders>
            <w:shd w:val="clear" w:color="auto" w:fill="auto"/>
            <w:noWrap/>
            <w:vAlign w:val="bottom"/>
            <w:hideMark/>
          </w:tcPr>
          <w:p w:rsidR="005E0096" w:rsidRPr="005E0096" w:rsidRDefault="005E0096" w:rsidP="005E0096">
            <w:pPr>
              <w:widowControl/>
              <w:suppressAutoHyphens w:val="0"/>
              <w:jc w:val="center"/>
              <w:rPr>
                <w:rFonts w:eastAsia="Times New Roman"/>
                <w:color w:val="000000"/>
                <w:kern w:val="0"/>
                <w:lang w:eastAsia="lv-LV"/>
              </w:rPr>
            </w:pPr>
            <w:r w:rsidRPr="005E0096">
              <w:rPr>
                <w:rFonts w:eastAsia="Times New Roman"/>
                <w:color w:val="000000"/>
                <w:kern w:val="0"/>
                <w:sz w:val="22"/>
                <w:szCs w:val="22"/>
                <w:lang w:eastAsia="lv-LV"/>
              </w:rPr>
              <w:t>340,00</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5E0096" w:rsidRPr="005E0096" w:rsidRDefault="005E0096" w:rsidP="005E0096">
            <w:pPr>
              <w:widowControl/>
              <w:suppressAutoHyphens w:val="0"/>
              <w:rPr>
                <w:rFonts w:eastAsia="Times New Roman"/>
                <w:color w:val="000000"/>
                <w:kern w:val="0"/>
                <w:lang w:eastAsia="lv-LV"/>
              </w:rPr>
            </w:pPr>
            <w:r w:rsidRPr="005E0096">
              <w:rPr>
                <w:rFonts w:eastAsia="Times New Roman"/>
                <w:color w:val="000000"/>
                <w:kern w:val="0"/>
                <w:sz w:val="22"/>
                <w:szCs w:val="22"/>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5E0096" w:rsidRPr="005E0096" w:rsidRDefault="005E0096" w:rsidP="005E0096">
            <w:pPr>
              <w:widowControl/>
              <w:suppressAutoHyphens w:val="0"/>
              <w:rPr>
                <w:rFonts w:eastAsia="Times New Roman"/>
                <w:color w:val="000000"/>
                <w:kern w:val="0"/>
                <w:lang w:eastAsia="lv-LV"/>
              </w:rPr>
            </w:pPr>
            <w:r w:rsidRPr="005E0096">
              <w:rPr>
                <w:rFonts w:eastAsia="Times New Roman"/>
                <w:color w:val="000000"/>
                <w:kern w:val="0"/>
                <w:sz w:val="22"/>
                <w:szCs w:val="22"/>
                <w:lang w:eastAsia="lv-LV"/>
              </w:rPr>
              <w:t> </w:t>
            </w:r>
          </w:p>
        </w:tc>
      </w:tr>
      <w:tr w:rsidR="005E0096" w:rsidRPr="005E0096" w:rsidTr="005E009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0096" w:rsidRPr="005E0096" w:rsidRDefault="005E0096" w:rsidP="005E0096">
            <w:pPr>
              <w:widowControl/>
              <w:suppressAutoHyphens w:val="0"/>
              <w:jc w:val="center"/>
              <w:rPr>
                <w:rFonts w:eastAsia="Times New Roman"/>
                <w:color w:val="000000"/>
                <w:kern w:val="0"/>
                <w:lang w:eastAsia="lv-LV"/>
              </w:rPr>
            </w:pPr>
            <w:r w:rsidRPr="005E0096">
              <w:rPr>
                <w:rFonts w:eastAsia="Times New Roman"/>
                <w:color w:val="000000"/>
                <w:kern w:val="0"/>
                <w:sz w:val="22"/>
                <w:szCs w:val="22"/>
                <w:lang w:eastAsia="lv-LV"/>
              </w:rPr>
              <w:t>3</w:t>
            </w:r>
          </w:p>
        </w:tc>
        <w:tc>
          <w:tcPr>
            <w:tcW w:w="2700" w:type="dxa"/>
            <w:tcBorders>
              <w:top w:val="nil"/>
              <w:left w:val="nil"/>
              <w:bottom w:val="single" w:sz="4" w:space="0" w:color="auto"/>
              <w:right w:val="single" w:sz="4" w:space="0" w:color="auto"/>
            </w:tcBorders>
            <w:shd w:val="clear" w:color="auto" w:fill="auto"/>
            <w:noWrap/>
            <w:vAlign w:val="bottom"/>
            <w:hideMark/>
          </w:tcPr>
          <w:p w:rsidR="005E0096" w:rsidRPr="005E0096" w:rsidRDefault="005E0096" w:rsidP="005E0096">
            <w:pPr>
              <w:widowControl/>
              <w:suppressAutoHyphens w:val="0"/>
              <w:jc w:val="center"/>
              <w:rPr>
                <w:rFonts w:eastAsia="Times New Roman"/>
                <w:color w:val="000000"/>
                <w:kern w:val="0"/>
                <w:lang w:eastAsia="lv-LV"/>
              </w:rPr>
            </w:pPr>
            <w:r>
              <w:rPr>
                <w:rFonts w:eastAsia="Times New Roman"/>
                <w:color w:val="000000"/>
                <w:kern w:val="0"/>
                <w:sz w:val="22"/>
                <w:szCs w:val="22"/>
                <w:lang w:eastAsia="lv-LV"/>
              </w:rPr>
              <w:t>Maksimumstundas zona</w:t>
            </w:r>
          </w:p>
        </w:tc>
        <w:tc>
          <w:tcPr>
            <w:tcW w:w="2060" w:type="dxa"/>
            <w:tcBorders>
              <w:top w:val="nil"/>
              <w:left w:val="nil"/>
              <w:bottom w:val="single" w:sz="4" w:space="0" w:color="auto"/>
              <w:right w:val="nil"/>
            </w:tcBorders>
            <w:shd w:val="clear" w:color="auto" w:fill="auto"/>
            <w:noWrap/>
            <w:vAlign w:val="bottom"/>
            <w:hideMark/>
          </w:tcPr>
          <w:p w:rsidR="005E0096" w:rsidRPr="005E0096" w:rsidRDefault="005E0096" w:rsidP="005E0096">
            <w:pPr>
              <w:widowControl/>
              <w:suppressAutoHyphens w:val="0"/>
              <w:jc w:val="center"/>
              <w:rPr>
                <w:rFonts w:eastAsia="Times New Roman"/>
                <w:color w:val="000000"/>
                <w:kern w:val="0"/>
                <w:lang w:eastAsia="lv-LV"/>
              </w:rPr>
            </w:pPr>
            <w:r w:rsidRPr="005E0096">
              <w:rPr>
                <w:rFonts w:eastAsia="Times New Roman"/>
                <w:color w:val="000000"/>
                <w:kern w:val="0"/>
                <w:sz w:val="22"/>
                <w:szCs w:val="22"/>
                <w:lang w:eastAsia="lv-LV"/>
              </w:rPr>
              <w:t>110,00</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5E0096" w:rsidRPr="005E0096" w:rsidRDefault="005E0096" w:rsidP="005E0096">
            <w:pPr>
              <w:widowControl/>
              <w:suppressAutoHyphens w:val="0"/>
              <w:rPr>
                <w:rFonts w:eastAsia="Times New Roman"/>
                <w:color w:val="000000"/>
                <w:kern w:val="0"/>
                <w:lang w:eastAsia="lv-LV"/>
              </w:rPr>
            </w:pPr>
            <w:r w:rsidRPr="005E0096">
              <w:rPr>
                <w:rFonts w:eastAsia="Times New Roman"/>
                <w:color w:val="000000"/>
                <w:kern w:val="0"/>
                <w:sz w:val="22"/>
                <w:szCs w:val="22"/>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5E0096" w:rsidRPr="005E0096" w:rsidRDefault="005E0096" w:rsidP="005E0096">
            <w:pPr>
              <w:widowControl/>
              <w:suppressAutoHyphens w:val="0"/>
              <w:rPr>
                <w:rFonts w:eastAsia="Times New Roman"/>
                <w:color w:val="000000"/>
                <w:kern w:val="0"/>
                <w:lang w:eastAsia="lv-LV"/>
              </w:rPr>
            </w:pPr>
            <w:r w:rsidRPr="005E0096">
              <w:rPr>
                <w:rFonts w:eastAsia="Times New Roman"/>
                <w:color w:val="000000"/>
                <w:kern w:val="0"/>
                <w:sz w:val="22"/>
                <w:szCs w:val="22"/>
                <w:lang w:eastAsia="lv-LV"/>
              </w:rPr>
              <w:t> </w:t>
            </w:r>
          </w:p>
        </w:tc>
      </w:tr>
      <w:tr w:rsidR="005E0096" w:rsidRPr="005E0096" w:rsidTr="005E009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0096" w:rsidRPr="005E0096" w:rsidRDefault="005E0096" w:rsidP="005E0096">
            <w:pPr>
              <w:widowControl/>
              <w:suppressAutoHyphens w:val="0"/>
              <w:rPr>
                <w:rFonts w:eastAsia="Times New Roman"/>
                <w:color w:val="000000"/>
                <w:kern w:val="0"/>
                <w:lang w:eastAsia="lv-LV"/>
              </w:rPr>
            </w:pPr>
            <w:r w:rsidRPr="005E0096">
              <w:rPr>
                <w:rFonts w:eastAsia="Times New Roman"/>
                <w:color w:val="000000"/>
                <w:kern w:val="0"/>
                <w:sz w:val="22"/>
                <w:szCs w:val="22"/>
                <w:lang w:eastAsia="lv-LV"/>
              </w:rPr>
              <w:t> </w:t>
            </w:r>
          </w:p>
        </w:tc>
        <w:tc>
          <w:tcPr>
            <w:tcW w:w="2700" w:type="dxa"/>
            <w:tcBorders>
              <w:top w:val="nil"/>
              <w:left w:val="nil"/>
              <w:bottom w:val="single" w:sz="4" w:space="0" w:color="auto"/>
              <w:right w:val="single" w:sz="4" w:space="0" w:color="auto"/>
            </w:tcBorders>
            <w:shd w:val="clear" w:color="auto" w:fill="auto"/>
            <w:noWrap/>
            <w:vAlign w:val="bottom"/>
            <w:hideMark/>
          </w:tcPr>
          <w:p w:rsidR="005E0096" w:rsidRPr="005E0096" w:rsidRDefault="005E0096" w:rsidP="005E0096">
            <w:pPr>
              <w:widowControl/>
              <w:suppressAutoHyphens w:val="0"/>
              <w:jc w:val="right"/>
              <w:rPr>
                <w:rFonts w:eastAsia="Times New Roman"/>
                <w:b/>
                <w:bCs/>
                <w:color w:val="000000"/>
                <w:kern w:val="0"/>
                <w:lang w:eastAsia="lv-LV"/>
              </w:rPr>
            </w:pPr>
            <w:r w:rsidRPr="005E0096">
              <w:rPr>
                <w:rFonts w:eastAsia="Times New Roman"/>
                <w:b/>
                <w:bCs/>
                <w:color w:val="000000"/>
                <w:kern w:val="0"/>
                <w:sz w:val="22"/>
                <w:szCs w:val="22"/>
                <w:lang w:eastAsia="lv-LV"/>
              </w:rPr>
              <w:t>Kopā:</w:t>
            </w:r>
          </w:p>
        </w:tc>
        <w:tc>
          <w:tcPr>
            <w:tcW w:w="2060" w:type="dxa"/>
            <w:tcBorders>
              <w:top w:val="nil"/>
              <w:left w:val="nil"/>
              <w:bottom w:val="single" w:sz="4" w:space="0" w:color="auto"/>
              <w:right w:val="single" w:sz="4" w:space="0" w:color="auto"/>
            </w:tcBorders>
            <w:shd w:val="clear" w:color="auto" w:fill="auto"/>
            <w:noWrap/>
            <w:vAlign w:val="bottom"/>
            <w:hideMark/>
          </w:tcPr>
          <w:p w:rsidR="005E0096" w:rsidRPr="005E0096" w:rsidRDefault="005E0096" w:rsidP="005E0096">
            <w:pPr>
              <w:widowControl/>
              <w:suppressAutoHyphens w:val="0"/>
              <w:jc w:val="center"/>
              <w:rPr>
                <w:rFonts w:eastAsia="Times New Roman"/>
                <w:b/>
                <w:bCs/>
                <w:color w:val="000000"/>
                <w:kern w:val="0"/>
                <w:lang w:eastAsia="lv-LV"/>
              </w:rPr>
            </w:pPr>
            <w:r w:rsidRPr="005E0096">
              <w:rPr>
                <w:rFonts w:eastAsia="Times New Roman"/>
                <w:b/>
                <w:bCs/>
                <w:color w:val="000000"/>
                <w:kern w:val="0"/>
                <w:sz w:val="22"/>
                <w:szCs w:val="22"/>
                <w:lang w:eastAsia="lv-LV"/>
              </w:rPr>
              <w:t>690,00</w:t>
            </w:r>
          </w:p>
        </w:tc>
        <w:tc>
          <w:tcPr>
            <w:tcW w:w="1480" w:type="dxa"/>
            <w:tcBorders>
              <w:top w:val="nil"/>
              <w:left w:val="nil"/>
              <w:bottom w:val="single" w:sz="4" w:space="0" w:color="auto"/>
              <w:right w:val="single" w:sz="4" w:space="0" w:color="auto"/>
            </w:tcBorders>
            <w:shd w:val="clear" w:color="auto" w:fill="auto"/>
            <w:noWrap/>
            <w:vAlign w:val="bottom"/>
            <w:hideMark/>
          </w:tcPr>
          <w:p w:rsidR="005E0096" w:rsidRPr="005E0096" w:rsidRDefault="005E0096" w:rsidP="005E0096">
            <w:pPr>
              <w:widowControl/>
              <w:suppressAutoHyphens w:val="0"/>
              <w:rPr>
                <w:rFonts w:eastAsia="Times New Roman"/>
                <w:b/>
                <w:bCs/>
                <w:color w:val="000000"/>
                <w:kern w:val="0"/>
                <w:lang w:eastAsia="lv-LV"/>
              </w:rPr>
            </w:pPr>
            <w:r w:rsidRPr="005E0096">
              <w:rPr>
                <w:rFonts w:eastAsia="Times New Roman"/>
                <w:b/>
                <w:bCs/>
                <w:color w:val="000000"/>
                <w:kern w:val="0"/>
                <w:sz w:val="22"/>
                <w:szCs w:val="22"/>
                <w:lang w:eastAsia="lv-LV"/>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5E0096" w:rsidRPr="005E0096" w:rsidRDefault="005E0096" w:rsidP="005E0096">
            <w:pPr>
              <w:widowControl/>
              <w:suppressAutoHyphens w:val="0"/>
              <w:rPr>
                <w:rFonts w:eastAsia="Times New Roman"/>
                <w:b/>
                <w:bCs/>
                <w:color w:val="000000"/>
                <w:kern w:val="0"/>
                <w:lang w:eastAsia="lv-LV"/>
              </w:rPr>
            </w:pPr>
            <w:r w:rsidRPr="005E0096">
              <w:rPr>
                <w:rFonts w:eastAsia="Times New Roman"/>
                <w:b/>
                <w:bCs/>
                <w:color w:val="000000"/>
                <w:kern w:val="0"/>
                <w:sz w:val="22"/>
                <w:szCs w:val="22"/>
                <w:lang w:eastAsia="lv-LV"/>
              </w:rPr>
              <w:t> </w:t>
            </w:r>
          </w:p>
        </w:tc>
      </w:tr>
    </w:tbl>
    <w:p w:rsidR="002B2173" w:rsidRDefault="002B2173" w:rsidP="00C51538">
      <w:pPr>
        <w:spacing w:line="360" w:lineRule="auto"/>
        <w:ind w:right="-1048"/>
        <w:jc w:val="both"/>
        <w:rPr>
          <w:sz w:val="28"/>
          <w:szCs w:val="28"/>
        </w:rPr>
      </w:pPr>
    </w:p>
    <w:p w:rsidR="006F4C67" w:rsidRPr="00B7061C" w:rsidRDefault="006F4C67" w:rsidP="006F4C67">
      <w:pPr>
        <w:jc w:val="both"/>
        <w:rPr>
          <w:sz w:val="28"/>
          <w:szCs w:val="28"/>
        </w:rPr>
      </w:pPr>
    </w:p>
    <w:p w:rsidR="00EF7DFF" w:rsidRPr="00BD072C" w:rsidRDefault="00EF7DFF" w:rsidP="006F4C67">
      <w:pPr>
        <w:tabs>
          <w:tab w:val="left" w:pos="8280"/>
        </w:tabs>
        <w:ind w:right="-154"/>
        <w:rPr>
          <w:b/>
        </w:rPr>
      </w:pPr>
    </w:p>
    <w:p w:rsidR="00C51538" w:rsidRPr="00EF7DFF" w:rsidRDefault="00C51538" w:rsidP="00C51538">
      <w:pPr>
        <w:tabs>
          <w:tab w:val="left" w:pos="9380"/>
        </w:tabs>
        <w:spacing w:line="360" w:lineRule="auto"/>
        <w:ind w:firstLine="720"/>
        <w:jc w:val="both"/>
      </w:pPr>
      <w:r w:rsidRPr="00EF7DFF">
        <w:t>Apliecinām, ka piekrītam izvirzītajiem pakalpojuma sniegšanas, garantijas un samaksas noteikumiem.</w:t>
      </w:r>
    </w:p>
    <w:p w:rsidR="00343BAA" w:rsidRDefault="00343BAA" w:rsidP="00C51538">
      <w:pPr>
        <w:tabs>
          <w:tab w:val="left" w:pos="2268"/>
          <w:tab w:val="left" w:pos="5812"/>
          <w:tab w:val="left" w:pos="8222"/>
          <w:tab w:val="left" w:pos="11482"/>
        </w:tabs>
        <w:spacing w:line="360" w:lineRule="auto"/>
        <w:jc w:val="both"/>
      </w:pPr>
    </w:p>
    <w:p w:rsidR="00C51538" w:rsidRPr="00EF7DFF" w:rsidRDefault="00C51538" w:rsidP="00C51538">
      <w:pPr>
        <w:tabs>
          <w:tab w:val="left" w:pos="2268"/>
          <w:tab w:val="left" w:pos="5812"/>
          <w:tab w:val="left" w:pos="8222"/>
          <w:tab w:val="left" w:pos="11482"/>
        </w:tabs>
        <w:spacing w:line="360" w:lineRule="auto"/>
        <w:jc w:val="both"/>
        <w:rPr>
          <w:u w:val="single"/>
        </w:rPr>
      </w:pPr>
      <w:r w:rsidRPr="00EF7DFF">
        <w:rPr>
          <w:u w:val="single"/>
        </w:rPr>
        <w:tab/>
      </w:r>
      <w:r w:rsidRPr="00EF7DFF">
        <w:t xml:space="preserve">   </w:t>
      </w:r>
      <w:r w:rsidRPr="00EF7DFF">
        <w:tab/>
      </w:r>
      <w:r w:rsidRPr="00EF7DFF">
        <w:rPr>
          <w:u w:val="single"/>
        </w:rPr>
        <w:tab/>
      </w:r>
    </w:p>
    <w:p w:rsidR="00C51538" w:rsidRPr="00EF7DFF" w:rsidRDefault="00C51538" w:rsidP="00C51538">
      <w:pPr>
        <w:tabs>
          <w:tab w:val="left" w:pos="5812"/>
        </w:tabs>
        <w:spacing w:line="360" w:lineRule="auto"/>
        <w:jc w:val="both"/>
      </w:pPr>
      <w:r w:rsidRPr="00EF7DFF">
        <w:t xml:space="preserve">         paraksts </w:t>
      </w:r>
      <w:r w:rsidRPr="00EF7DFF">
        <w:tab/>
        <w:t xml:space="preserve"> paraksta atšifrējums</w:t>
      </w:r>
    </w:p>
    <w:p w:rsidR="00C51538" w:rsidRPr="00EF7DFF" w:rsidRDefault="00343BAA" w:rsidP="00C51538">
      <w:pPr>
        <w:tabs>
          <w:tab w:val="left" w:pos="6160"/>
        </w:tabs>
        <w:spacing w:line="360" w:lineRule="auto"/>
      </w:pPr>
      <w:r>
        <w:t>2016</w:t>
      </w:r>
      <w:r w:rsidR="00C51538" w:rsidRPr="00EF7DFF">
        <w:t>. gada ___._______</w:t>
      </w:r>
    </w:p>
    <w:p w:rsidR="00C51538" w:rsidRPr="00EF7DFF" w:rsidRDefault="00C51538" w:rsidP="00C51538">
      <w:pPr>
        <w:tabs>
          <w:tab w:val="left" w:pos="6160"/>
        </w:tabs>
        <w:spacing w:line="360" w:lineRule="auto"/>
      </w:pPr>
      <w:r w:rsidRPr="00EF7DFF">
        <w:t xml:space="preserve">      </w:t>
      </w:r>
    </w:p>
    <w:p w:rsidR="00182185" w:rsidRDefault="00C51538" w:rsidP="00EF7DFF">
      <w:pPr>
        <w:tabs>
          <w:tab w:val="left" w:pos="6160"/>
        </w:tabs>
        <w:spacing w:line="360" w:lineRule="auto"/>
      </w:pPr>
      <w:r w:rsidRPr="00EF7DFF">
        <w:t xml:space="preserve">             z.v.</w:t>
      </w:r>
    </w:p>
    <w:p w:rsidR="00343BAA" w:rsidRPr="00886C60" w:rsidRDefault="00343BAA" w:rsidP="00886C60">
      <w:pPr>
        <w:pStyle w:val="WW-Default"/>
        <w:rPr>
          <w:bCs/>
        </w:rPr>
      </w:pPr>
    </w:p>
    <w:sectPr w:rsidR="00343BAA" w:rsidRPr="00886C60" w:rsidSect="00E50B77">
      <w:head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B65" w:rsidRDefault="008C6B65" w:rsidP="00E50B77">
      <w:r>
        <w:separator/>
      </w:r>
    </w:p>
  </w:endnote>
  <w:endnote w:type="continuationSeparator" w:id="0">
    <w:p w:rsidR="008C6B65" w:rsidRDefault="008C6B65" w:rsidP="00E5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Book Antiqua">
    <w:panose1 w:val="02040602050305030304"/>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B65" w:rsidRDefault="008C6B65" w:rsidP="00E50B77">
      <w:r>
        <w:separator/>
      </w:r>
    </w:p>
  </w:footnote>
  <w:footnote w:type="continuationSeparator" w:id="0">
    <w:p w:rsidR="008C6B65" w:rsidRDefault="008C6B65" w:rsidP="00E5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992539"/>
      <w:docPartObj>
        <w:docPartGallery w:val="Page Numbers (Top of Page)"/>
        <w:docPartUnique/>
      </w:docPartObj>
    </w:sdtPr>
    <w:sdtEndPr/>
    <w:sdtContent>
      <w:p w:rsidR="00343BAA" w:rsidRDefault="00A13F72">
        <w:pPr>
          <w:pStyle w:val="Header"/>
          <w:jc w:val="center"/>
        </w:pPr>
        <w:r>
          <w:fldChar w:fldCharType="begin"/>
        </w:r>
        <w:r>
          <w:instrText>PAGE   \* MERGEFORMAT</w:instrText>
        </w:r>
        <w:r>
          <w:fldChar w:fldCharType="separate"/>
        </w:r>
        <w:r w:rsidR="00B326A3">
          <w:rPr>
            <w:noProof/>
          </w:rPr>
          <w:t>4</w:t>
        </w:r>
        <w:r>
          <w:rPr>
            <w:noProof/>
          </w:rPr>
          <w:fldChar w:fldCharType="end"/>
        </w:r>
      </w:p>
    </w:sdtContent>
  </w:sdt>
  <w:p w:rsidR="00343BAA" w:rsidRDefault="00343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3"/>
    <w:lvl w:ilvl="0">
      <w:start w:val="1"/>
      <w:numFmt w:val="bullet"/>
      <w:lvlText w:val="-"/>
      <w:lvlJc w:val="left"/>
      <w:pPr>
        <w:tabs>
          <w:tab w:val="num" w:pos="786"/>
        </w:tabs>
        <w:ind w:left="786" w:hanging="360"/>
      </w:pPr>
      <w:rPr>
        <w:rFonts w:ascii="OpenSymbol" w:hAnsi="OpenSymbol" w:cs="OpenSymbol"/>
      </w:rPr>
    </w:lvl>
  </w:abstractNum>
  <w:abstractNum w:abstractNumId="2"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1F"/>
    <w:multiLevelType w:val="multilevel"/>
    <w:tmpl w:val="000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20"/>
    <w:multiLevelType w:val="multilevel"/>
    <w:tmpl w:val="0000002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1572802"/>
    <w:multiLevelType w:val="hybridMultilevel"/>
    <w:tmpl w:val="E556A426"/>
    <w:lvl w:ilvl="0" w:tplc="CE10D556">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04706D11"/>
    <w:multiLevelType w:val="hybridMultilevel"/>
    <w:tmpl w:val="44E0D8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2367D0"/>
    <w:multiLevelType w:val="hybridMultilevel"/>
    <w:tmpl w:val="ED7E820A"/>
    <w:lvl w:ilvl="0" w:tplc="50428CB0">
      <w:numFmt w:val="bullet"/>
      <w:lvlText w:val="-"/>
      <w:lvlJc w:val="left"/>
      <w:pPr>
        <w:ind w:left="1364" w:hanging="360"/>
      </w:pPr>
      <w:rPr>
        <w:rFonts w:ascii="Arial" w:eastAsia="Times New Roman" w:hAnsi="Arial" w:cs="Arial" w:hint="default"/>
      </w:rPr>
    </w:lvl>
    <w:lvl w:ilvl="1" w:tplc="04260003">
      <w:start w:val="1"/>
      <w:numFmt w:val="bullet"/>
      <w:lvlText w:val="o"/>
      <w:lvlJc w:val="left"/>
      <w:pPr>
        <w:ind w:left="2084" w:hanging="360"/>
      </w:pPr>
      <w:rPr>
        <w:rFonts w:ascii="Courier New" w:hAnsi="Courier New" w:cs="Courier New" w:hint="default"/>
      </w:rPr>
    </w:lvl>
    <w:lvl w:ilvl="2" w:tplc="04260005">
      <w:start w:val="1"/>
      <w:numFmt w:val="bullet"/>
      <w:lvlText w:val=""/>
      <w:lvlJc w:val="left"/>
      <w:pPr>
        <w:ind w:left="2804" w:hanging="360"/>
      </w:pPr>
      <w:rPr>
        <w:rFonts w:ascii="Wingdings" w:hAnsi="Wingdings" w:hint="default"/>
      </w:rPr>
    </w:lvl>
    <w:lvl w:ilvl="3" w:tplc="04260001">
      <w:start w:val="1"/>
      <w:numFmt w:val="bullet"/>
      <w:lvlText w:val=""/>
      <w:lvlJc w:val="left"/>
      <w:pPr>
        <w:ind w:left="3524" w:hanging="360"/>
      </w:pPr>
      <w:rPr>
        <w:rFonts w:ascii="Symbol" w:hAnsi="Symbol" w:hint="default"/>
      </w:rPr>
    </w:lvl>
    <w:lvl w:ilvl="4" w:tplc="04260003">
      <w:start w:val="1"/>
      <w:numFmt w:val="bullet"/>
      <w:lvlText w:val="o"/>
      <w:lvlJc w:val="left"/>
      <w:pPr>
        <w:ind w:left="4244" w:hanging="360"/>
      </w:pPr>
      <w:rPr>
        <w:rFonts w:ascii="Courier New" w:hAnsi="Courier New" w:cs="Courier New" w:hint="default"/>
      </w:rPr>
    </w:lvl>
    <w:lvl w:ilvl="5" w:tplc="04260005">
      <w:start w:val="1"/>
      <w:numFmt w:val="bullet"/>
      <w:lvlText w:val=""/>
      <w:lvlJc w:val="left"/>
      <w:pPr>
        <w:ind w:left="4964" w:hanging="360"/>
      </w:pPr>
      <w:rPr>
        <w:rFonts w:ascii="Wingdings" w:hAnsi="Wingdings" w:hint="default"/>
      </w:rPr>
    </w:lvl>
    <w:lvl w:ilvl="6" w:tplc="04260001">
      <w:start w:val="1"/>
      <w:numFmt w:val="bullet"/>
      <w:lvlText w:val=""/>
      <w:lvlJc w:val="left"/>
      <w:pPr>
        <w:ind w:left="5684" w:hanging="360"/>
      </w:pPr>
      <w:rPr>
        <w:rFonts w:ascii="Symbol" w:hAnsi="Symbol" w:hint="default"/>
      </w:rPr>
    </w:lvl>
    <w:lvl w:ilvl="7" w:tplc="04260003">
      <w:start w:val="1"/>
      <w:numFmt w:val="bullet"/>
      <w:lvlText w:val="o"/>
      <w:lvlJc w:val="left"/>
      <w:pPr>
        <w:ind w:left="6404" w:hanging="360"/>
      </w:pPr>
      <w:rPr>
        <w:rFonts w:ascii="Courier New" w:hAnsi="Courier New" w:cs="Courier New" w:hint="default"/>
      </w:rPr>
    </w:lvl>
    <w:lvl w:ilvl="8" w:tplc="04260005">
      <w:start w:val="1"/>
      <w:numFmt w:val="bullet"/>
      <w:lvlText w:val=""/>
      <w:lvlJc w:val="left"/>
      <w:pPr>
        <w:ind w:left="7124" w:hanging="360"/>
      </w:pPr>
      <w:rPr>
        <w:rFonts w:ascii="Wingdings" w:hAnsi="Wingdings" w:hint="default"/>
      </w:rPr>
    </w:lvl>
  </w:abstractNum>
  <w:abstractNum w:abstractNumId="8" w15:restartNumberingAfterBreak="0">
    <w:nsid w:val="0E5C1189"/>
    <w:multiLevelType w:val="multilevel"/>
    <w:tmpl w:val="83109C8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bCs/>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0F556B7C"/>
    <w:multiLevelType w:val="hybridMultilevel"/>
    <w:tmpl w:val="3DE27A9A"/>
    <w:lvl w:ilvl="0" w:tplc="5BEA8DF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FC10671"/>
    <w:multiLevelType w:val="hybridMultilevel"/>
    <w:tmpl w:val="B5005E2C"/>
    <w:lvl w:ilvl="0" w:tplc="49D4AFCC">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109A1157"/>
    <w:multiLevelType w:val="hybridMultilevel"/>
    <w:tmpl w:val="F2C4D98E"/>
    <w:lvl w:ilvl="0" w:tplc="50428CB0">
      <w:numFmt w:val="bullet"/>
      <w:lvlText w:val="-"/>
      <w:lvlJc w:val="left"/>
      <w:pPr>
        <w:ind w:left="1364" w:hanging="360"/>
      </w:pPr>
      <w:rPr>
        <w:rFonts w:ascii="Arial" w:eastAsia="Times New Roman" w:hAnsi="Arial" w:cs="Arial" w:hint="default"/>
      </w:rPr>
    </w:lvl>
    <w:lvl w:ilvl="1" w:tplc="04260003">
      <w:start w:val="1"/>
      <w:numFmt w:val="bullet"/>
      <w:lvlText w:val="o"/>
      <w:lvlJc w:val="left"/>
      <w:pPr>
        <w:ind w:left="2084" w:hanging="360"/>
      </w:pPr>
      <w:rPr>
        <w:rFonts w:ascii="Courier New" w:hAnsi="Courier New" w:cs="Courier New" w:hint="default"/>
      </w:rPr>
    </w:lvl>
    <w:lvl w:ilvl="2" w:tplc="04260005">
      <w:start w:val="1"/>
      <w:numFmt w:val="bullet"/>
      <w:lvlText w:val=""/>
      <w:lvlJc w:val="left"/>
      <w:pPr>
        <w:ind w:left="2804" w:hanging="360"/>
      </w:pPr>
      <w:rPr>
        <w:rFonts w:ascii="Wingdings" w:hAnsi="Wingdings" w:hint="default"/>
      </w:rPr>
    </w:lvl>
    <w:lvl w:ilvl="3" w:tplc="04260001">
      <w:start w:val="1"/>
      <w:numFmt w:val="bullet"/>
      <w:lvlText w:val=""/>
      <w:lvlJc w:val="left"/>
      <w:pPr>
        <w:ind w:left="3524" w:hanging="360"/>
      </w:pPr>
      <w:rPr>
        <w:rFonts w:ascii="Symbol" w:hAnsi="Symbol" w:hint="default"/>
      </w:rPr>
    </w:lvl>
    <w:lvl w:ilvl="4" w:tplc="04260003">
      <w:start w:val="1"/>
      <w:numFmt w:val="bullet"/>
      <w:lvlText w:val="o"/>
      <w:lvlJc w:val="left"/>
      <w:pPr>
        <w:ind w:left="4244" w:hanging="360"/>
      </w:pPr>
      <w:rPr>
        <w:rFonts w:ascii="Courier New" w:hAnsi="Courier New" w:cs="Courier New" w:hint="default"/>
      </w:rPr>
    </w:lvl>
    <w:lvl w:ilvl="5" w:tplc="04260005">
      <w:start w:val="1"/>
      <w:numFmt w:val="bullet"/>
      <w:lvlText w:val=""/>
      <w:lvlJc w:val="left"/>
      <w:pPr>
        <w:ind w:left="4964" w:hanging="360"/>
      </w:pPr>
      <w:rPr>
        <w:rFonts w:ascii="Wingdings" w:hAnsi="Wingdings" w:hint="default"/>
      </w:rPr>
    </w:lvl>
    <w:lvl w:ilvl="6" w:tplc="04260001">
      <w:start w:val="1"/>
      <w:numFmt w:val="bullet"/>
      <w:lvlText w:val=""/>
      <w:lvlJc w:val="left"/>
      <w:pPr>
        <w:ind w:left="5684" w:hanging="360"/>
      </w:pPr>
      <w:rPr>
        <w:rFonts w:ascii="Symbol" w:hAnsi="Symbol" w:hint="default"/>
      </w:rPr>
    </w:lvl>
    <w:lvl w:ilvl="7" w:tplc="04260003">
      <w:start w:val="1"/>
      <w:numFmt w:val="bullet"/>
      <w:lvlText w:val="o"/>
      <w:lvlJc w:val="left"/>
      <w:pPr>
        <w:ind w:left="6404" w:hanging="360"/>
      </w:pPr>
      <w:rPr>
        <w:rFonts w:ascii="Courier New" w:hAnsi="Courier New" w:cs="Courier New" w:hint="default"/>
      </w:rPr>
    </w:lvl>
    <w:lvl w:ilvl="8" w:tplc="04260005">
      <w:start w:val="1"/>
      <w:numFmt w:val="bullet"/>
      <w:lvlText w:val=""/>
      <w:lvlJc w:val="left"/>
      <w:pPr>
        <w:ind w:left="7124" w:hanging="360"/>
      </w:pPr>
      <w:rPr>
        <w:rFonts w:ascii="Wingdings" w:hAnsi="Wingdings" w:hint="default"/>
      </w:rPr>
    </w:lvl>
  </w:abstractNum>
  <w:abstractNum w:abstractNumId="12" w15:restartNumberingAfterBreak="0">
    <w:nsid w:val="134A29A0"/>
    <w:multiLevelType w:val="hybridMultilevel"/>
    <w:tmpl w:val="19D0ADAC"/>
    <w:lvl w:ilvl="0" w:tplc="50428CB0">
      <w:numFmt w:val="bullet"/>
      <w:lvlText w:val="-"/>
      <w:lvlJc w:val="left"/>
      <w:pPr>
        <w:ind w:left="1364" w:hanging="360"/>
      </w:pPr>
      <w:rPr>
        <w:rFonts w:ascii="Arial" w:eastAsia="Times New Roman" w:hAnsi="Arial" w:cs="Arial" w:hint="default"/>
      </w:rPr>
    </w:lvl>
    <w:lvl w:ilvl="1" w:tplc="04260003">
      <w:start w:val="1"/>
      <w:numFmt w:val="bullet"/>
      <w:lvlText w:val="o"/>
      <w:lvlJc w:val="left"/>
      <w:pPr>
        <w:ind w:left="2084" w:hanging="360"/>
      </w:pPr>
      <w:rPr>
        <w:rFonts w:ascii="Courier New" w:hAnsi="Courier New" w:cs="Courier New" w:hint="default"/>
      </w:rPr>
    </w:lvl>
    <w:lvl w:ilvl="2" w:tplc="04260005">
      <w:start w:val="1"/>
      <w:numFmt w:val="bullet"/>
      <w:lvlText w:val=""/>
      <w:lvlJc w:val="left"/>
      <w:pPr>
        <w:ind w:left="2804" w:hanging="360"/>
      </w:pPr>
      <w:rPr>
        <w:rFonts w:ascii="Wingdings" w:hAnsi="Wingdings" w:hint="default"/>
      </w:rPr>
    </w:lvl>
    <w:lvl w:ilvl="3" w:tplc="04260001">
      <w:start w:val="1"/>
      <w:numFmt w:val="bullet"/>
      <w:lvlText w:val=""/>
      <w:lvlJc w:val="left"/>
      <w:pPr>
        <w:ind w:left="3524" w:hanging="360"/>
      </w:pPr>
      <w:rPr>
        <w:rFonts w:ascii="Symbol" w:hAnsi="Symbol" w:hint="default"/>
      </w:rPr>
    </w:lvl>
    <w:lvl w:ilvl="4" w:tplc="04260003">
      <w:start w:val="1"/>
      <w:numFmt w:val="bullet"/>
      <w:lvlText w:val="o"/>
      <w:lvlJc w:val="left"/>
      <w:pPr>
        <w:ind w:left="4244" w:hanging="360"/>
      </w:pPr>
      <w:rPr>
        <w:rFonts w:ascii="Courier New" w:hAnsi="Courier New" w:cs="Courier New" w:hint="default"/>
      </w:rPr>
    </w:lvl>
    <w:lvl w:ilvl="5" w:tplc="04260005">
      <w:start w:val="1"/>
      <w:numFmt w:val="bullet"/>
      <w:lvlText w:val=""/>
      <w:lvlJc w:val="left"/>
      <w:pPr>
        <w:ind w:left="4964" w:hanging="360"/>
      </w:pPr>
      <w:rPr>
        <w:rFonts w:ascii="Wingdings" w:hAnsi="Wingdings" w:hint="default"/>
      </w:rPr>
    </w:lvl>
    <w:lvl w:ilvl="6" w:tplc="04260001">
      <w:start w:val="1"/>
      <w:numFmt w:val="bullet"/>
      <w:lvlText w:val=""/>
      <w:lvlJc w:val="left"/>
      <w:pPr>
        <w:ind w:left="5684" w:hanging="360"/>
      </w:pPr>
      <w:rPr>
        <w:rFonts w:ascii="Symbol" w:hAnsi="Symbol" w:hint="default"/>
      </w:rPr>
    </w:lvl>
    <w:lvl w:ilvl="7" w:tplc="04260003">
      <w:start w:val="1"/>
      <w:numFmt w:val="bullet"/>
      <w:lvlText w:val="o"/>
      <w:lvlJc w:val="left"/>
      <w:pPr>
        <w:ind w:left="6404" w:hanging="360"/>
      </w:pPr>
      <w:rPr>
        <w:rFonts w:ascii="Courier New" w:hAnsi="Courier New" w:cs="Courier New" w:hint="default"/>
      </w:rPr>
    </w:lvl>
    <w:lvl w:ilvl="8" w:tplc="04260005">
      <w:start w:val="1"/>
      <w:numFmt w:val="bullet"/>
      <w:lvlText w:val=""/>
      <w:lvlJc w:val="left"/>
      <w:pPr>
        <w:ind w:left="7124" w:hanging="360"/>
      </w:pPr>
      <w:rPr>
        <w:rFonts w:ascii="Wingdings" w:hAnsi="Wingdings" w:hint="default"/>
      </w:rPr>
    </w:lvl>
  </w:abstractNum>
  <w:abstractNum w:abstractNumId="13" w15:restartNumberingAfterBreak="0">
    <w:nsid w:val="1A2000DE"/>
    <w:multiLevelType w:val="hybridMultilevel"/>
    <w:tmpl w:val="0B0639A4"/>
    <w:lvl w:ilvl="0" w:tplc="50428CB0">
      <w:numFmt w:val="bullet"/>
      <w:lvlText w:val="-"/>
      <w:lvlJc w:val="left"/>
      <w:pPr>
        <w:ind w:left="1364" w:hanging="360"/>
      </w:pPr>
      <w:rPr>
        <w:rFonts w:ascii="Arial" w:eastAsia="Times New Roman" w:hAnsi="Arial" w:cs="Arial" w:hint="default"/>
      </w:rPr>
    </w:lvl>
    <w:lvl w:ilvl="1" w:tplc="04260003">
      <w:start w:val="1"/>
      <w:numFmt w:val="bullet"/>
      <w:lvlText w:val="o"/>
      <w:lvlJc w:val="left"/>
      <w:pPr>
        <w:ind w:left="2084" w:hanging="360"/>
      </w:pPr>
      <w:rPr>
        <w:rFonts w:ascii="Courier New" w:hAnsi="Courier New" w:cs="Courier New" w:hint="default"/>
      </w:rPr>
    </w:lvl>
    <w:lvl w:ilvl="2" w:tplc="04260005">
      <w:start w:val="1"/>
      <w:numFmt w:val="bullet"/>
      <w:lvlText w:val=""/>
      <w:lvlJc w:val="left"/>
      <w:pPr>
        <w:ind w:left="2804" w:hanging="360"/>
      </w:pPr>
      <w:rPr>
        <w:rFonts w:ascii="Wingdings" w:hAnsi="Wingdings" w:hint="default"/>
      </w:rPr>
    </w:lvl>
    <w:lvl w:ilvl="3" w:tplc="04260001">
      <w:start w:val="1"/>
      <w:numFmt w:val="bullet"/>
      <w:lvlText w:val=""/>
      <w:lvlJc w:val="left"/>
      <w:pPr>
        <w:ind w:left="3524" w:hanging="360"/>
      </w:pPr>
      <w:rPr>
        <w:rFonts w:ascii="Symbol" w:hAnsi="Symbol" w:hint="default"/>
      </w:rPr>
    </w:lvl>
    <w:lvl w:ilvl="4" w:tplc="04260003">
      <w:start w:val="1"/>
      <w:numFmt w:val="bullet"/>
      <w:lvlText w:val="o"/>
      <w:lvlJc w:val="left"/>
      <w:pPr>
        <w:ind w:left="4244" w:hanging="360"/>
      </w:pPr>
      <w:rPr>
        <w:rFonts w:ascii="Courier New" w:hAnsi="Courier New" w:cs="Courier New" w:hint="default"/>
      </w:rPr>
    </w:lvl>
    <w:lvl w:ilvl="5" w:tplc="04260005">
      <w:start w:val="1"/>
      <w:numFmt w:val="bullet"/>
      <w:lvlText w:val=""/>
      <w:lvlJc w:val="left"/>
      <w:pPr>
        <w:ind w:left="4964" w:hanging="360"/>
      </w:pPr>
      <w:rPr>
        <w:rFonts w:ascii="Wingdings" w:hAnsi="Wingdings" w:hint="default"/>
      </w:rPr>
    </w:lvl>
    <w:lvl w:ilvl="6" w:tplc="04260001">
      <w:start w:val="1"/>
      <w:numFmt w:val="bullet"/>
      <w:lvlText w:val=""/>
      <w:lvlJc w:val="left"/>
      <w:pPr>
        <w:ind w:left="5684" w:hanging="360"/>
      </w:pPr>
      <w:rPr>
        <w:rFonts w:ascii="Symbol" w:hAnsi="Symbol" w:hint="default"/>
      </w:rPr>
    </w:lvl>
    <w:lvl w:ilvl="7" w:tplc="04260003">
      <w:start w:val="1"/>
      <w:numFmt w:val="bullet"/>
      <w:lvlText w:val="o"/>
      <w:lvlJc w:val="left"/>
      <w:pPr>
        <w:ind w:left="6404" w:hanging="360"/>
      </w:pPr>
      <w:rPr>
        <w:rFonts w:ascii="Courier New" w:hAnsi="Courier New" w:cs="Courier New" w:hint="default"/>
      </w:rPr>
    </w:lvl>
    <w:lvl w:ilvl="8" w:tplc="04260005">
      <w:start w:val="1"/>
      <w:numFmt w:val="bullet"/>
      <w:lvlText w:val=""/>
      <w:lvlJc w:val="left"/>
      <w:pPr>
        <w:ind w:left="7124" w:hanging="360"/>
      </w:pPr>
      <w:rPr>
        <w:rFonts w:ascii="Wingdings" w:hAnsi="Wingdings" w:hint="default"/>
      </w:rPr>
    </w:lvl>
  </w:abstractNum>
  <w:abstractNum w:abstractNumId="14" w15:restartNumberingAfterBreak="0">
    <w:nsid w:val="1C8960BD"/>
    <w:multiLevelType w:val="hybridMultilevel"/>
    <w:tmpl w:val="EE90CE7C"/>
    <w:lvl w:ilvl="0" w:tplc="50428CB0">
      <w:numFmt w:val="bullet"/>
      <w:lvlText w:val="-"/>
      <w:lvlJc w:val="left"/>
      <w:pPr>
        <w:ind w:left="1364" w:hanging="360"/>
      </w:pPr>
      <w:rPr>
        <w:rFonts w:ascii="Arial" w:eastAsia="Times New Roman" w:hAnsi="Arial" w:cs="Arial" w:hint="default"/>
      </w:rPr>
    </w:lvl>
    <w:lvl w:ilvl="1" w:tplc="04260003">
      <w:start w:val="1"/>
      <w:numFmt w:val="bullet"/>
      <w:lvlText w:val="o"/>
      <w:lvlJc w:val="left"/>
      <w:pPr>
        <w:ind w:left="2084" w:hanging="360"/>
      </w:pPr>
      <w:rPr>
        <w:rFonts w:ascii="Courier New" w:hAnsi="Courier New" w:cs="Courier New" w:hint="default"/>
      </w:rPr>
    </w:lvl>
    <w:lvl w:ilvl="2" w:tplc="04260005">
      <w:start w:val="1"/>
      <w:numFmt w:val="bullet"/>
      <w:lvlText w:val=""/>
      <w:lvlJc w:val="left"/>
      <w:pPr>
        <w:ind w:left="2804" w:hanging="360"/>
      </w:pPr>
      <w:rPr>
        <w:rFonts w:ascii="Wingdings" w:hAnsi="Wingdings" w:hint="default"/>
      </w:rPr>
    </w:lvl>
    <w:lvl w:ilvl="3" w:tplc="04260001">
      <w:start w:val="1"/>
      <w:numFmt w:val="bullet"/>
      <w:lvlText w:val=""/>
      <w:lvlJc w:val="left"/>
      <w:pPr>
        <w:ind w:left="3524" w:hanging="360"/>
      </w:pPr>
      <w:rPr>
        <w:rFonts w:ascii="Symbol" w:hAnsi="Symbol" w:hint="default"/>
      </w:rPr>
    </w:lvl>
    <w:lvl w:ilvl="4" w:tplc="04260003">
      <w:start w:val="1"/>
      <w:numFmt w:val="bullet"/>
      <w:lvlText w:val="o"/>
      <w:lvlJc w:val="left"/>
      <w:pPr>
        <w:ind w:left="4244" w:hanging="360"/>
      </w:pPr>
      <w:rPr>
        <w:rFonts w:ascii="Courier New" w:hAnsi="Courier New" w:cs="Courier New" w:hint="default"/>
      </w:rPr>
    </w:lvl>
    <w:lvl w:ilvl="5" w:tplc="04260005">
      <w:start w:val="1"/>
      <w:numFmt w:val="bullet"/>
      <w:lvlText w:val=""/>
      <w:lvlJc w:val="left"/>
      <w:pPr>
        <w:ind w:left="4964" w:hanging="360"/>
      </w:pPr>
      <w:rPr>
        <w:rFonts w:ascii="Wingdings" w:hAnsi="Wingdings" w:hint="default"/>
      </w:rPr>
    </w:lvl>
    <w:lvl w:ilvl="6" w:tplc="04260001">
      <w:start w:val="1"/>
      <w:numFmt w:val="bullet"/>
      <w:lvlText w:val=""/>
      <w:lvlJc w:val="left"/>
      <w:pPr>
        <w:ind w:left="5684" w:hanging="360"/>
      </w:pPr>
      <w:rPr>
        <w:rFonts w:ascii="Symbol" w:hAnsi="Symbol" w:hint="default"/>
      </w:rPr>
    </w:lvl>
    <w:lvl w:ilvl="7" w:tplc="04260003">
      <w:start w:val="1"/>
      <w:numFmt w:val="bullet"/>
      <w:lvlText w:val="o"/>
      <w:lvlJc w:val="left"/>
      <w:pPr>
        <w:ind w:left="6404" w:hanging="360"/>
      </w:pPr>
      <w:rPr>
        <w:rFonts w:ascii="Courier New" w:hAnsi="Courier New" w:cs="Courier New" w:hint="default"/>
      </w:rPr>
    </w:lvl>
    <w:lvl w:ilvl="8" w:tplc="04260005">
      <w:start w:val="1"/>
      <w:numFmt w:val="bullet"/>
      <w:lvlText w:val=""/>
      <w:lvlJc w:val="left"/>
      <w:pPr>
        <w:ind w:left="7124" w:hanging="360"/>
      </w:pPr>
      <w:rPr>
        <w:rFonts w:ascii="Wingdings" w:hAnsi="Wingdings" w:hint="default"/>
      </w:rPr>
    </w:lvl>
  </w:abstractNum>
  <w:abstractNum w:abstractNumId="15" w15:restartNumberingAfterBreak="0">
    <w:nsid w:val="296375BB"/>
    <w:multiLevelType w:val="hybridMultilevel"/>
    <w:tmpl w:val="C38C68C4"/>
    <w:lvl w:ilvl="0" w:tplc="50428CB0">
      <w:numFmt w:val="bullet"/>
      <w:lvlText w:val="-"/>
      <w:lvlJc w:val="left"/>
      <w:pPr>
        <w:ind w:left="1421" w:hanging="360"/>
      </w:pPr>
      <w:rPr>
        <w:rFonts w:ascii="Arial" w:eastAsia="Times New Roman" w:hAnsi="Arial" w:cs="Arial" w:hint="default"/>
      </w:rPr>
    </w:lvl>
    <w:lvl w:ilvl="1" w:tplc="04260003">
      <w:start w:val="1"/>
      <w:numFmt w:val="bullet"/>
      <w:lvlText w:val="o"/>
      <w:lvlJc w:val="left"/>
      <w:pPr>
        <w:ind w:left="2141" w:hanging="360"/>
      </w:pPr>
      <w:rPr>
        <w:rFonts w:ascii="Courier New" w:hAnsi="Courier New" w:cs="Courier New" w:hint="default"/>
      </w:rPr>
    </w:lvl>
    <w:lvl w:ilvl="2" w:tplc="04260005">
      <w:start w:val="1"/>
      <w:numFmt w:val="bullet"/>
      <w:lvlText w:val=""/>
      <w:lvlJc w:val="left"/>
      <w:pPr>
        <w:ind w:left="2861" w:hanging="360"/>
      </w:pPr>
      <w:rPr>
        <w:rFonts w:ascii="Wingdings" w:hAnsi="Wingdings" w:hint="default"/>
      </w:rPr>
    </w:lvl>
    <w:lvl w:ilvl="3" w:tplc="04260001">
      <w:start w:val="1"/>
      <w:numFmt w:val="bullet"/>
      <w:lvlText w:val=""/>
      <w:lvlJc w:val="left"/>
      <w:pPr>
        <w:ind w:left="3581" w:hanging="360"/>
      </w:pPr>
      <w:rPr>
        <w:rFonts w:ascii="Symbol" w:hAnsi="Symbol" w:hint="default"/>
      </w:rPr>
    </w:lvl>
    <w:lvl w:ilvl="4" w:tplc="04260003">
      <w:start w:val="1"/>
      <w:numFmt w:val="bullet"/>
      <w:lvlText w:val="o"/>
      <w:lvlJc w:val="left"/>
      <w:pPr>
        <w:ind w:left="4301" w:hanging="360"/>
      </w:pPr>
      <w:rPr>
        <w:rFonts w:ascii="Courier New" w:hAnsi="Courier New" w:cs="Courier New" w:hint="default"/>
      </w:rPr>
    </w:lvl>
    <w:lvl w:ilvl="5" w:tplc="04260005">
      <w:start w:val="1"/>
      <w:numFmt w:val="bullet"/>
      <w:lvlText w:val=""/>
      <w:lvlJc w:val="left"/>
      <w:pPr>
        <w:ind w:left="5021" w:hanging="360"/>
      </w:pPr>
      <w:rPr>
        <w:rFonts w:ascii="Wingdings" w:hAnsi="Wingdings" w:hint="default"/>
      </w:rPr>
    </w:lvl>
    <w:lvl w:ilvl="6" w:tplc="04260001">
      <w:start w:val="1"/>
      <w:numFmt w:val="bullet"/>
      <w:lvlText w:val=""/>
      <w:lvlJc w:val="left"/>
      <w:pPr>
        <w:ind w:left="5741" w:hanging="360"/>
      </w:pPr>
      <w:rPr>
        <w:rFonts w:ascii="Symbol" w:hAnsi="Symbol" w:hint="default"/>
      </w:rPr>
    </w:lvl>
    <w:lvl w:ilvl="7" w:tplc="04260003">
      <w:start w:val="1"/>
      <w:numFmt w:val="bullet"/>
      <w:lvlText w:val="o"/>
      <w:lvlJc w:val="left"/>
      <w:pPr>
        <w:ind w:left="6461" w:hanging="360"/>
      </w:pPr>
      <w:rPr>
        <w:rFonts w:ascii="Courier New" w:hAnsi="Courier New" w:cs="Courier New" w:hint="default"/>
      </w:rPr>
    </w:lvl>
    <w:lvl w:ilvl="8" w:tplc="04260005">
      <w:start w:val="1"/>
      <w:numFmt w:val="bullet"/>
      <w:lvlText w:val=""/>
      <w:lvlJc w:val="left"/>
      <w:pPr>
        <w:ind w:left="7181" w:hanging="360"/>
      </w:pPr>
      <w:rPr>
        <w:rFonts w:ascii="Wingdings" w:hAnsi="Wingdings" w:hint="default"/>
      </w:rPr>
    </w:lvl>
  </w:abstractNum>
  <w:abstractNum w:abstractNumId="16" w15:restartNumberingAfterBreak="0">
    <w:nsid w:val="2CD93889"/>
    <w:multiLevelType w:val="hybridMultilevel"/>
    <w:tmpl w:val="2408CB24"/>
    <w:lvl w:ilvl="0" w:tplc="50428CB0">
      <w:numFmt w:val="bullet"/>
      <w:lvlText w:val="-"/>
      <w:lvlJc w:val="left"/>
      <w:pPr>
        <w:ind w:left="1364" w:hanging="360"/>
      </w:pPr>
      <w:rPr>
        <w:rFonts w:ascii="Arial" w:eastAsia="Times New Roman" w:hAnsi="Arial" w:cs="Arial" w:hint="default"/>
      </w:rPr>
    </w:lvl>
    <w:lvl w:ilvl="1" w:tplc="04260003">
      <w:start w:val="1"/>
      <w:numFmt w:val="bullet"/>
      <w:lvlText w:val="o"/>
      <w:lvlJc w:val="left"/>
      <w:pPr>
        <w:ind w:left="2084" w:hanging="360"/>
      </w:pPr>
      <w:rPr>
        <w:rFonts w:ascii="Courier New" w:hAnsi="Courier New" w:cs="Courier New" w:hint="default"/>
      </w:rPr>
    </w:lvl>
    <w:lvl w:ilvl="2" w:tplc="04260005">
      <w:start w:val="1"/>
      <w:numFmt w:val="bullet"/>
      <w:lvlText w:val=""/>
      <w:lvlJc w:val="left"/>
      <w:pPr>
        <w:ind w:left="2804" w:hanging="360"/>
      </w:pPr>
      <w:rPr>
        <w:rFonts w:ascii="Wingdings" w:hAnsi="Wingdings" w:hint="default"/>
      </w:rPr>
    </w:lvl>
    <w:lvl w:ilvl="3" w:tplc="04260001">
      <w:start w:val="1"/>
      <w:numFmt w:val="bullet"/>
      <w:lvlText w:val=""/>
      <w:lvlJc w:val="left"/>
      <w:pPr>
        <w:ind w:left="3524" w:hanging="360"/>
      </w:pPr>
      <w:rPr>
        <w:rFonts w:ascii="Symbol" w:hAnsi="Symbol" w:hint="default"/>
      </w:rPr>
    </w:lvl>
    <w:lvl w:ilvl="4" w:tplc="04260003">
      <w:start w:val="1"/>
      <w:numFmt w:val="bullet"/>
      <w:lvlText w:val="o"/>
      <w:lvlJc w:val="left"/>
      <w:pPr>
        <w:ind w:left="4244" w:hanging="360"/>
      </w:pPr>
      <w:rPr>
        <w:rFonts w:ascii="Courier New" w:hAnsi="Courier New" w:cs="Courier New" w:hint="default"/>
      </w:rPr>
    </w:lvl>
    <w:lvl w:ilvl="5" w:tplc="04260005">
      <w:start w:val="1"/>
      <w:numFmt w:val="bullet"/>
      <w:lvlText w:val=""/>
      <w:lvlJc w:val="left"/>
      <w:pPr>
        <w:ind w:left="4964" w:hanging="360"/>
      </w:pPr>
      <w:rPr>
        <w:rFonts w:ascii="Wingdings" w:hAnsi="Wingdings" w:hint="default"/>
      </w:rPr>
    </w:lvl>
    <w:lvl w:ilvl="6" w:tplc="04260001">
      <w:start w:val="1"/>
      <w:numFmt w:val="bullet"/>
      <w:lvlText w:val=""/>
      <w:lvlJc w:val="left"/>
      <w:pPr>
        <w:ind w:left="5684" w:hanging="360"/>
      </w:pPr>
      <w:rPr>
        <w:rFonts w:ascii="Symbol" w:hAnsi="Symbol" w:hint="default"/>
      </w:rPr>
    </w:lvl>
    <w:lvl w:ilvl="7" w:tplc="04260003">
      <w:start w:val="1"/>
      <w:numFmt w:val="bullet"/>
      <w:lvlText w:val="o"/>
      <w:lvlJc w:val="left"/>
      <w:pPr>
        <w:ind w:left="6404" w:hanging="360"/>
      </w:pPr>
      <w:rPr>
        <w:rFonts w:ascii="Courier New" w:hAnsi="Courier New" w:cs="Courier New" w:hint="default"/>
      </w:rPr>
    </w:lvl>
    <w:lvl w:ilvl="8" w:tplc="04260005">
      <w:start w:val="1"/>
      <w:numFmt w:val="bullet"/>
      <w:lvlText w:val=""/>
      <w:lvlJc w:val="left"/>
      <w:pPr>
        <w:ind w:left="7124" w:hanging="360"/>
      </w:pPr>
      <w:rPr>
        <w:rFonts w:ascii="Wingdings" w:hAnsi="Wingdings" w:hint="default"/>
      </w:rPr>
    </w:lvl>
  </w:abstractNum>
  <w:abstractNum w:abstractNumId="17" w15:restartNumberingAfterBreak="0">
    <w:nsid w:val="325368B3"/>
    <w:multiLevelType w:val="hybridMultilevel"/>
    <w:tmpl w:val="AC9EC3AE"/>
    <w:lvl w:ilvl="0" w:tplc="50428CB0">
      <w:numFmt w:val="bullet"/>
      <w:lvlText w:val="-"/>
      <w:lvlJc w:val="left"/>
      <w:pPr>
        <w:tabs>
          <w:tab w:val="num" w:pos="1080"/>
        </w:tabs>
        <w:ind w:left="1080" w:hanging="360"/>
      </w:pPr>
      <w:rPr>
        <w:rFonts w:ascii="Arial" w:eastAsia="Times New Roman" w:hAnsi="Arial" w:cs="Arial" w:hint="default"/>
      </w:rPr>
    </w:lvl>
    <w:lvl w:ilvl="1" w:tplc="678CDF04">
      <w:start w:val="1"/>
      <w:numFmt w:val="decimal"/>
      <w:lvlText w:val="%2."/>
      <w:lvlJc w:val="left"/>
      <w:pPr>
        <w:tabs>
          <w:tab w:val="num" w:pos="1845"/>
        </w:tabs>
        <w:ind w:left="1845" w:hanging="405"/>
      </w:p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DA5229"/>
    <w:multiLevelType w:val="multilevel"/>
    <w:tmpl w:val="48A444B6"/>
    <w:lvl w:ilvl="0">
      <w:start w:val="1"/>
      <w:numFmt w:val="decimal"/>
      <w:lvlText w:val="%1."/>
      <w:lvlJc w:val="left"/>
      <w:pPr>
        <w:ind w:left="540" w:hanging="540"/>
      </w:pPr>
      <w:rPr>
        <w:rFonts w:hint="default"/>
      </w:rPr>
    </w:lvl>
    <w:lvl w:ilvl="1">
      <w:start w:val="5"/>
      <w:numFmt w:val="decimal"/>
      <w:lvlText w:val="%1.%2."/>
      <w:lvlJc w:val="left"/>
      <w:pPr>
        <w:ind w:left="1532" w:hanging="54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9" w15:restartNumberingAfterBreak="0">
    <w:nsid w:val="427C5536"/>
    <w:multiLevelType w:val="multilevel"/>
    <w:tmpl w:val="794613A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CB743F7"/>
    <w:multiLevelType w:val="hybridMultilevel"/>
    <w:tmpl w:val="4DE6C07A"/>
    <w:lvl w:ilvl="0" w:tplc="50428CB0">
      <w:numFmt w:val="bullet"/>
      <w:lvlText w:val="-"/>
      <w:lvlJc w:val="left"/>
      <w:pPr>
        <w:ind w:left="1364" w:hanging="360"/>
      </w:pPr>
      <w:rPr>
        <w:rFonts w:ascii="Arial" w:eastAsia="Times New Roman" w:hAnsi="Arial" w:cs="Arial" w:hint="default"/>
      </w:rPr>
    </w:lvl>
    <w:lvl w:ilvl="1" w:tplc="04260003">
      <w:start w:val="1"/>
      <w:numFmt w:val="bullet"/>
      <w:lvlText w:val="o"/>
      <w:lvlJc w:val="left"/>
      <w:pPr>
        <w:ind w:left="2084" w:hanging="360"/>
      </w:pPr>
      <w:rPr>
        <w:rFonts w:ascii="Courier New" w:hAnsi="Courier New" w:cs="Courier New" w:hint="default"/>
      </w:rPr>
    </w:lvl>
    <w:lvl w:ilvl="2" w:tplc="04260005">
      <w:start w:val="1"/>
      <w:numFmt w:val="bullet"/>
      <w:lvlText w:val=""/>
      <w:lvlJc w:val="left"/>
      <w:pPr>
        <w:ind w:left="2804" w:hanging="360"/>
      </w:pPr>
      <w:rPr>
        <w:rFonts w:ascii="Wingdings" w:hAnsi="Wingdings" w:hint="default"/>
      </w:rPr>
    </w:lvl>
    <w:lvl w:ilvl="3" w:tplc="04260001">
      <w:start w:val="1"/>
      <w:numFmt w:val="bullet"/>
      <w:lvlText w:val=""/>
      <w:lvlJc w:val="left"/>
      <w:pPr>
        <w:ind w:left="3524" w:hanging="360"/>
      </w:pPr>
      <w:rPr>
        <w:rFonts w:ascii="Symbol" w:hAnsi="Symbol" w:hint="default"/>
      </w:rPr>
    </w:lvl>
    <w:lvl w:ilvl="4" w:tplc="04260003">
      <w:start w:val="1"/>
      <w:numFmt w:val="bullet"/>
      <w:lvlText w:val="o"/>
      <w:lvlJc w:val="left"/>
      <w:pPr>
        <w:ind w:left="4244" w:hanging="360"/>
      </w:pPr>
      <w:rPr>
        <w:rFonts w:ascii="Courier New" w:hAnsi="Courier New" w:cs="Courier New" w:hint="default"/>
      </w:rPr>
    </w:lvl>
    <w:lvl w:ilvl="5" w:tplc="04260005">
      <w:start w:val="1"/>
      <w:numFmt w:val="bullet"/>
      <w:lvlText w:val=""/>
      <w:lvlJc w:val="left"/>
      <w:pPr>
        <w:ind w:left="4964" w:hanging="360"/>
      </w:pPr>
      <w:rPr>
        <w:rFonts w:ascii="Wingdings" w:hAnsi="Wingdings" w:hint="default"/>
      </w:rPr>
    </w:lvl>
    <w:lvl w:ilvl="6" w:tplc="04260001">
      <w:start w:val="1"/>
      <w:numFmt w:val="bullet"/>
      <w:lvlText w:val=""/>
      <w:lvlJc w:val="left"/>
      <w:pPr>
        <w:ind w:left="5684" w:hanging="360"/>
      </w:pPr>
      <w:rPr>
        <w:rFonts w:ascii="Symbol" w:hAnsi="Symbol" w:hint="default"/>
      </w:rPr>
    </w:lvl>
    <w:lvl w:ilvl="7" w:tplc="04260003">
      <w:start w:val="1"/>
      <w:numFmt w:val="bullet"/>
      <w:lvlText w:val="o"/>
      <w:lvlJc w:val="left"/>
      <w:pPr>
        <w:ind w:left="6404" w:hanging="360"/>
      </w:pPr>
      <w:rPr>
        <w:rFonts w:ascii="Courier New" w:hAnsi="Courier New" w:cs="Courier New" w:hint="default"/>
      </w:rPr>
    </w:lvl>
    <w:lvl w:ilvl="8" w:tplc="04260005">
      <w:start w:val="1"/>
      <w:numFmt w:val="bullet"/>
      <w:lvlText w:val=""/>
      <w:lvlJc w:val="left"/>
      <w:pPr>
        <w:ind w:left="7124" w:hanging="360"/>
      </w:pPr>
      <w:rPr>
        <w:rFonts w:ascii="Wingdings" w:hAnsi="Wingdings" w:hint="default"/>
      </w:rPr>
    </w:lvl>
  </w:abstractNum>
  <w:abstractNum w:abstractNumId="21" w15:restartNumberingAfterBreak="0">
    <w:nsid w:val="5E582578"/>
    <w:multiLevelType w:val="hybridMultilevel"/>
    <w:tmpl w:val="6AEC74C2"/>
    <w:lvl w:ilvl="0" w:tplc="50428CB0">
      <w:numFmt w:val="bullet"/>
      <w:lvlText w:val="-"/>
      <w:lvlJc w:val="left"/>
      <w:pPr>
        <w:ind w:left="1364" w:hanging="360"/>
      </w:pPr>
      <w:rPr>
        <w:rFonts w:ascii="Arial" w:eastAsia="Times New Roman" w:hAnsi="Arial" w:cs="Arial" w:hint="default"/>
      </w:rPr>
    </w:lvl>
    <w:lvl w:ilvl="1" w:tplc="04260003">
      <w:start w:val="1"/>
      <w:numFmt w:val="bullet"/>
      <w:lvlText w:val="o"/>
      <w:lvlJc w:val="left"/>
      <w:pPr>
        <w:ind w:left="2084" w:hanging="360"/>
      </w:pPr>
      <w:rPr>
        <w:rFonts w:ascii="Courier New" w:hAnsi="Courier New" w:cs="Courier New" w:hint="default"/>
      </w:rPr>
    </w:lvl>
    <w:lvl w:ilvl="2" w:tplc="04260005">
      <w:start w:val="1"/>
      <w:numFmt w:val="bullet"/>
      <w:lvlText w:val=""/>
      <w:lvlJc w:val="left"/>
      <w:pPr>
        <w:ind w:left="2804" w:hanging="360"/>
      </w:pPr>
      <w:rPr>
        <w:rFonts w:ascii="Wingdings" w:hAnsi="Wingdings" w:hint="default"/>
      </w:rPr>
    </w:lvl>
    <w:lvl w:ilvl="3" w:tplc="04260001">
      <w:start w:val="1"/>
      <w:numFmt w:val="bullet"/>
      <w:lvlText w:val=""/>
      <w:lvlJc w:val="left"/>
      <w:pPr>
        <w:ind w:left="3524" w:hanging="360"/>
      </w:pPr>
      <w:rPr>
        <w:rFonts w:ascii="Symbol" w:hAnsi="Symbol" w:hint="default"/>
      </w:rPr>
    </w:lvl>
    <w:lvl w:ilvl="4" w:tplc="04260003">
      <w:start w:val="1"/>
      <w:numFmt w:val="bullet"/>
      <w:lvlText w:val="o"/>
      <w:lvlJc w:val="left"/>
      <w:pPr>
        <w:ind w:left="4244" w:hanging="360"/>
      </w:pPr>
      <w:rPr>
        <w:rFonts w:ascii="Courier New" w:hAnsi="Courier New" w:cs="Courier New" w:hint="default"/>
      </w:rPr>
    </w:lvl>
    <w:lvl w:ilvl="5" w:tplc="04260005">
      <w:start w:val="1"/>
      <w:numFmt w:val="bullet"/>
      <w:lvlText w:val=""/>
      <w:lvlJc w:val="left"/>
      <w:pPr>
        <w:ind w:left="4964" w:hanging="360"/>
      </w:pPr>
      <w:rPr>
        <w:rFonts w:ascii="Wingdings" w:hAnsi="Wingdings" w:hint="default"/>
      </w:rPr>
    </w:lvl>
    <w:lvl w:ilvl="6" w:tplc="04260001">
      <w:start w:val="1"/>
      <w:numFmt w:val="bullet"/>
      <w:lvlText w:val=""/>
      <w:lvlJc w:val="left"/>
      <w:pPr>
        <w:ind w:left="5684" w:hanging="360"/>
      </w:pPr>
      <w:rPr>
        <w:rFonts w:ascii="Symbol" w:hAnsi="Symbol" w:hint="default"/>
      </w:rPr>
    </w:lvl>
    <w:lvl w:ilvl="7" w:tplc="04260003">
      <w:start w:val="1"/>
      <w:numFmt w:val="bullet"/>
      <w:lvlText w:val="o"/>
      <w:lvlJc w:val="left"/>
      <w:pPr>
        <w:ind w:left="6404" w:hanging="360"/>
      </w:pPr>
      <w:rPr>
        <w:rFonts w:ascii="Courier New" w:hAnsi="Courier New" w:cs="Courier New" w:hint="default"/>
      </w:rPr>
    </w:lvl>
    <w:lvl w:ilvl="8" w:tplc="04260005">
      <w:start w:val="1"/>
      <w:numFmt w:val="bullet"/>
      <w:lvlText w:val=""/>
      <w:lvlJc w:val="left"/>
      <w:pPr>
        <w:ind w:left="7124" w:hanging="360"/>
      </w:pPr>
      <w:rPr>
        <w:rFonts w:ascii="Wingdings" w:hAnsi="Wingdings" w:hint="default"/>
      </w:rPr>
    </w:lvl>
  </w:abstractNum>
  <w:abstractNum w:abstractNumId="22" w15:restartNumberingAfterBreak="0">
    <w:nsid w:val="6283153D"/>
    <w:multiLevelType w:val="hybridMultilevel"/>
    <w:tmpl w:val="44E0D8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3E560DB"/>
    <w:multiLevelType w:val="multilevel"/>
    <w:tmpl w:val="2280F2E8"/>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sz w:val="24"/>
        <w:szCs w:val="24"/>
      </w:rPr>
    </w:lvl>
    <w:lvl w:ilvl="2">
      <w:start w:val="1"/>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sz w:val="24"/>
        <w:szCs w:val="24"/>
      </w:rPr>
    </w:lvl>
    <w:lvl w:ilvl="4">
      <w:start w:val="1"/>
      <w:numFmt w:val="decimal"/>
      <w:lvlText w:val="%1.%2.%3.%4.%5."/>
      <w:lvlJc w:val="left"/>
      <w:pPr>
        <w:tabs>
          <w:tab w:val="num" w:pos="1080"/>
        </w:tabs>
        <w:ind w:left="1080" w:hanging="1080"/>
      </w:pPr>
      <w:rPr>
        <w:rFonts w:cs="Times New Roman"/>
        <w:sz w:val="24"/>
        <w:szCs w:val="24"/>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73FF52AC"/>
    <w:multiLevelType w:val="multilevel"/>
    <w:tmpl w:val="F9AE4118"/>
    <w:lvl w:ilvl="0">
      <w:start w:val="1"/>
      <w:numFmt w:val="decimal"/>
      <w:lvlText w:val="%1."/>
      <w:lvlJc w:val="left"/>
      <w:pPr>
        <w:tabs>
          <w:tab w:val="num" w:pos="495"/>
        </w:tabs>
        <w:ind w:left="495" w:hanging="495"/>
      </w:pPr>
      <w:rPr>
        <w:rFonts w:ascii="Times New Roman" w:eastAsia="Times New Roman" w:hAnsi="Times New Roman" w:cs="Times New Roman"/>
        <w:b/>
      </w:rPr>
    </w:lvl>
    <w:lvl w:ilvl="1">
      <w:start w:val="1"/>
      <w:numFmt w:val="decimal"/>
      <w:lvlText w:val="%1.%2."/>
      <w:lvlJc w:val="left"/>
      <w:pPr>
        <w:tabs>
          <w:tab w:val="num" w:pos="495"/>
        </w:tabs>
        <w:ind w:left="495" w:hanging="495"/>
      </w:pPr>
      <w:rPr>
        <w:rFonts w:cs="Times New Roman"/>
        <w:b/>
        <w:sz w:val="24"/>
        <w:szCs w:val="24"/>
      </w:rPr>
    </w:lvl>
    <w:lvl w:ilvl="2">
      <w:start w:val="1"/>
      <w:numFmt w:val="decimal"/>
      <w:lvlText w:val="%1.%2.%3."/>
      <w:lvlJc w:val="left"/>
      <w:pPr>
        <w:tabs>
          <w:tab w:val="num" w:pos="720"/>
        </w:tabs>
        <w:ind w:left="720" w:hanging="720"/>
      </w:pPr>
      <w:rPr>
        <w:rFonts w:cs="Times New Roman"/>
        <w:b w:val="0"/>
        <w:i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2"/>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8"/>
  </w:num>
  <w:num w:numId="12">
    <w:abstractNumId w:val="18"/>
  </w:num>
  <w:num w:numId="1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6"/>
  </w:num>
  <w:num w:numId="17">
    <w:abstractNumId w:val="15"/>
  </w:num>
  <w:num w:numId="18">
    <w:abstractNumId w:val="14"/>
  </w:num>
  <w:num w:numId="19">
    <w:abstractNumId w:val="12"/>
  </w:num>
  <w:num w:numId="20">
    <w:abstractNumId w:val="21"/>
  </w:num>
  <w:num w:numId="21">
    <w:abstractNumId w:val="20"/>
  </w:num>
  <w:num w:numId="22">
    <w:abstractNumId w:val="17"/>
    <w:lvlOverride w:ilvl="0"/>
    <w:lvlOverride w:ilvl="1">
      <w:startOverride w:val="1"/>
    </w:lvlOverride>
    <w:lvlOverride w:ilvl="2"/>
    <w:lvlOverride w:ilvl="3"/>
    <w:lvlOverride w:ilvl="4"/>
    <w:lvlOverride w:ilvl="5"/>
    <w:lvlOverride w:ilvl="6"/>
    <w:lvlOverride w:ilvl="7"/>
    <w:lvlOverride w:ilvl="8"/>
  </w:num>
  <w:num w:numId="23">
    <w:abstractNumId w:val="13"/>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51538"/>
    <w:rsid w:val="000134FC"/>
    <w:rsid w:val="0008460C"/>
    <w:rsid w:val="00093550"/>
    <w:rsid w:val="000D65BD"/>
    <w:rsid w:val="000E5D5B"/>
    <w:rsid w:val="00113CCA"/>
    <w:rsid w:val="00116A98"/>
    <w:rsid w:val="00182185"/>
    <w:rsid w:val="00193D4F"/>
    <w:rsid w:val="001F76E5"/>
    <w:rsid w:val="002420B2"/>
    <w:rsid w:val="0024419A"/>
    <w:rsid w:val="0025115B"/>
    <w:rsid w:val="00282E61"/>
    <w:rsid w:val="002B2173"/>
    <w:rsid w:val="002F0A30"/>
    <w:rsid w:val="00301A50"/>
    <w:rsid w:val="00324ED7"/>
    <w:rsid w:val="00343BAA"/>
    <w:rsid w:val="00476D86"/>
    <w:rsid w:val="0049463D"/>
    <w:rsid w:val="004C6B0E"/>
    <w:rsid w:val="004D4AA6"/>
    <w:rsid w:val="0051708A"/>
    <w:rsid w:val="00524247"/>
    <w:rsid w:val="00562457"/>
    <w:rsid w:val="005C2B50"/>
    <w:rsid w:val="005E0096"/>
    <w:rsid w:val="005F487B"/>
    <w:rsid w:val="006F4C67"/>
    <w:rsid w:val="0076443B"/>
    <w:rsid w:val="007C574C"/>
    <w:rsid w:val="007E0846"/>
    <w:rsid w:val="00803F6C"/>
    <w:rsid w:val="00805A0E"/>
    <w:rsid w:val="00855264"/>
    <w:rsid w:val="0088287C"/>
    <w:rsid w:val="00886C60"/>
    <w:rsid w:val="008C6B65"/>
    <w:rsid w:val="00913A24"/>
    <w:rsid w:val="009152F5"/>
    <w:rsid w:val="0091672F"/>
    <w:rsid w:val="009804E9"/>
    <w:rsid w:val="009E5C5B"/>
    <w:rsid w:val="00A13F72"/>
    <w:rsid w:val="00A37B97"/>
    <w:rsid w:val="00A546C4"/>
    <w:rsid w:val="00A855B3"/>
    <w:rsid w:val="00AA792F"/>
    <w:rsid w:val="00AD50AB"/>
    <w:rsid w:val="00AE308E"/>
    <w:rsid w:val="00B17D95"/>
    <w:rsid w:val="00B326A3"/>
    <w:rsid w:val="00B46B04"/>
    <w:rsid w:val="00B50881"/>
    <w:rsid w:val="00B570C8"/>
    <w:rsid w:val="00BA31DD"/>
    <w:rsid w:val="00BB3B3C"/>
    <w:rsid w:val="00C15F49"/>
    <w:rsid w:val="00C51538"/>
    <w:rsid w:val="00C81C3D"/>
    <w:rsid w:val="00CD0F20"/>
    <w:rsid w:val="00D26815"/>
    <w:rsid w:val="00D347A8"/>
    <w:rsid w:val="00DC0388"/>
    <w:rsid w:val="00DF6CD6"/>
    <w:rsid w:val="00E225EF"/>
    <w:rsid w:val="00E2516C"/>
    <w:rsid w:val="00E34636"/>
    <w:rsid w:val="00E44928"/>
    <w:rsid w:val="00E50B77"/>
    <w:rsid w:val="00E55F25"/>
    <w:rsid w:val="00EE0D78"/>
    <w:rsid w:val="00EF7DFF"/>
    <w:rsid w:val="00F92E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DD41605"/>
  <w15:docId w15:val="{80B779CE-8FB0-4A6B-B9A6-835F8607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E0096"/>
    <w:pPr>
      <w:widowControl w:val="0"/>
      <w:suppressAutoHyphens/>
      <w:spacing w:after="0" w:line="240" w:lineRule="auto"/>
    </w:pPr>
    <w:rPr>
      <w:rFonts w:ascii="Times New Roman" w:eastAsia="Lucida Sans Unicode" w:hAnsi="Times New Roman" w:cs="Times New Roman"/>
      <w:kern w:val="2"/>
      <w:sz w:val="24"/>
      <w:szCs w:val="24"/>
      <w:lang w:eastAsia="ar-SA"/>
    </w:rPr>
  </w:style>
  <w:style w:type="paragraph" w:styleId="Heading1">
    <w:name w:val="heading 1"/>
    <w:basedOn w:val="Normal"/>
    <w:next w:val="Normal"/>
    <w:link w:val="Heading1Char"/>
    <w:uiPriority w:val="9"/>
    <w:qFormat/>
    <w:rsid w:val="00EE0D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51538"/>
    <w:pPr>
      <w:keepNext/>
      <w:numPr>
        <w:ilvl w:val="1"/>
        <w:numId w:val="1"/>
      </w:numPr>
      <w:jc w:val="center"/>
      <w:outlineLvl w:val="1"/>
    </w:pPr>
    <w:rPr>
      <w:rFonts w:ascii="Book Antiqua" w:hAnsi="Book Antiqua" w:cs="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51538"/>
    <w:rPr>
      <w:rFonts w:ascii="Book Antiqua" w:eastAsia="Lucida Sans Unicode" w:hAnsi="Book Antiqua" w:cs="Book Antiqua"/>
      <w:b/>
      <w:bCs/>
      <w:kern w:val="2"/>
      <w:sz w:val="24"/>
      <w:szCs w:val="24"/>
      <w:lang w:eastAsia="ar-SA"/>
    </w:rPr>
  </w:style>
  <w:style w:type="character" w:styleId="Hyperlink">
    <w:name w:val="Hyperlink"/>
    <w:basedOn w:val="DefaultParagraphFont"/>
    <w:unhideWhenUsed/>
    <w:rsid w:val="00C51538"/>
    <w:rPr>
      <w:color w:val="0000FF"/>
      <w:u w:val="single"/>
    </w:rPr>
  </w:style>
  <w:style w:type="paragraph" w:styleId="NormalWeb">
    <w:name w:val="Normal (Web)"/>
    <w:basedOn w:val="Normal"/>
    <w:unhideWhenUsed/>
    <w:rsid w:val="00C51538"/>
    <w:pPr>
      <w:widowControl/>
      <w:spacing w:before="280" w:after="119"/>
    </w:pPr>
    <w:rPr>
      <w:rFonts w:eastAsia="Times New Roman"/>
      <w:kern w:val="0"/>
    </w:rPr>
  </w:style>
  <w:style w:type="paragraph" w:styleId="BodyText">
    <w:name w:val="Body Text"/>
    <w:basedOn w:val="Normal"/>
    <w:link w:val="BodyTextChar"/>
    <w:semiHidden/>
    <w:unhideWhenUsed/>
    <w:rsid w:val="00C51538"/>
    <w:pPr>
      <w:spacing w:after="120"/>
    </w:pPr>
    <w:rPr>
      <w:szCs w:val="20"/>
    </w:rPr>
  </w:style>
  <w:style w:type="character" w:customStyle="1" w:styleId="BodyTextChar">
    <w:name w:val="Body Text Char"/>
    <w:basedOn w:val="DefaultParagraphFont"/>
    <w:link w:val="BodyText"/>
    <w:semiHidden/>
    <w:rsid w:val="00C51538"/>
    <w:rPr>
      <w:rFonts w:ascii="Times New Roman" w:eastAsia="Lucida Sans Unicode" w:hAnsi="Times New Roman" w:cs="Times New Roman"/>
      <w:kern w:val="2"/>
      <w:sz w:val="24"/>
      <w:szCs w:val="20"/>
      <w:lang w:eastAsia="ar-SA"/>
    </w:rPr>
  </w:style>
  <w:style w:type="paragraph" w:styleId="NoSpacing">
    <w:name w:val="No Spacing"/>
    <w:uiPriority w:val="1"/>
    <w:qFormat/>
    <w:rsid w:val="00C51538"/>
    <w:pPr>
      <w:widowControl w:val="0"/>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WW-Default">
    <w:name w:val="WW-Default"/>
    <w:rsid w:val="00C515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ableContents">
    <w:name w:val="Table Contents"/>
    <w:basedOn w:val="Normal"/>
    <w:rsid w:val="00C51538"/>
    <w:pPr>
      <w:suppressLineNumbers/>
    </w:pPr>
    <w:rPr>
      <w:rFonts w:eastAsia="Arial Unicode MS" w:cs="Lucida Sans"/>
      <w:lang w:eastAsia="hi-IN" w:bidi="hi-IN"/>
    </w:rPr>
  </w:style>
  <w:style w:type="table" w:styleId="TableGrid">
    <w:name w:val="Table Grid"/>
    <w:basedOn w:val="TableNormal"/>
    <w:rsid w:val="00C5153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3F6C"/>
    <w:rPr>
      <w:rFonts w:ascii="Tahoma" w:hAnsi="Tahoma" w:cs="Tahoma"/>
      <w:sz w:val="16"/>
      <w:szCs w:val="16"/>
    </w:rPr>
  </w:style>
  <w:style w:type="character" w:customStyle="1" w:styleId="BalloonTextChar">
    <w:name w:val="Balloon Text Char"/>
    <w:basedOn w:val="DefaultParagraphFont"/>
    <w:link w:val="BalloonText"/>
    <w:uiPriority w:val="99"/>
    <w:semiHidden/>
    <w:rsid w:val="00803F6C"/>
    <w:rPr>
      <w:rFonts w:ascii="Tahoma" w:eastAsia="Lucida Sans Unicode" w:hAnsi="Tahoma" w:cs="Tahoma"/>
      <w:kern w:val="2"/>
      <w:sz w:val="16"/>
      <w:szCs w:val="16"/>
      <w:lang w:eastAsia="ar-SA"/>
    </w:rPr>
  </w:style>
  <w:style w:type="paragraph" w:customStyle="1" w:styleId="Default">
    <w:name w:val="Default"/>
    <w:rsid w:val="00113CC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eader">
    <w:name w:val="header"/>
    <w:basedOn w:val="Normal"/>
    <w:link w:val="HeaderChar"/>
    <w:uiPriority w:val="99"/>
    <w:unhideWhenUsed/>
    <w:rsid w:val="00E50B77"/>
    <w:pPr>
      <w:tabs>
        <w:tab w:val="center" w:pos="4153"/>
        <w:tab w:val="right" w:pos="8306"/>
      </w:tabs>
    </w:pPr>
  </w:style>
  <w:style w:type="character" w:customStyle="1" w:styleId="HeaderChar">
    <w:name w:val="Header Char"/>
    <w:basedOn w:val="DefaultParagraphFont"/>
    <w:link w:val="Header"/>
    <w:uiPriority w:val="99"/>
    <w:rsid w:val="00E50B77"/>
    <w:rPr>
      <w:rFonts w:ascii="Times New Roman" w:eastAsia="Lucida Sans Unicode" w:hAnsi="Times New Roman" w:cs="Times New Roman"/>
      <w:kern w:val="2"/>
      <w:sz w:val="24"/>
      <w:szCs w:val="24"/>
      <w:lang w:eastAsia="ar-SA"/>
    </w:rPr>
  </w:style>
  <w:style w:type="paragraph" w:styleId="Footer">
    <w:name w:val="footer"/>
    <w:basedOn w:val="Normal"/>
    <w:link w:val="FooterChar"/>
    <w:uiPriority w:val="99"/>
    <w:unhideWhenUsed/>
    <w:rsid w:val="00E50B77"/>
    <w:pPr>
      <w:tabs>
        <w:tab w:val="center" w:pos="4153"/>
        <w:tab w:val="right" w:pos="8306"/>
      </w:tabs>
    </w:pPr>
  </w:style>
  <w:style w:type="character" w:customStyle="1" w:styleId="FooterChar">
    <w:name w:val="Footer Char"/>
    <w:basedOn w:val="DefaultParagraphFont"/>
    <w:link w:val="Footer"/>
    <w:uiPriority w:val="99"/>
    <w:rsid w:val="00E50B77"/>
    <w:rPr>
      <w:rFonts w:ascii="Times New Roman" w:eastAsia="Lucida Sans Unicode" w:hAnsi="Times New Roman" w:cs="Times New Roman"/>
      <w:kern w:val="2"/>
      <w:sz w:val="24"/>
      <w:szCs w:val="24"/>
      <w:lang w:eastAsia="ar-SA"/>
    </w:rPr>
  </w:style>
  <w:style w:type="character" w:customStyle="1" w:styleId="FontStyle22">
    <w:name w:val="Font Style22"/>
    <w:uiPriority w:val="99"/>
    <w:rsid w:val="00EE0D78"/>
    <w:rPr>
      <w:rFonts w:ascii="Times New Roman" w:hAnsi="Times New Roman" w:cs="Times New Roman" w:hint="default"/>
      <w:b/>
      <w:bCs w:val="0"/>
      <w:sz w:val="18"/>
    </w:rPr>
  </w:style>
  <w:style w:type="character" w:customStyle="1" w:styleId="Heading1Char">
    <w:name w:val="Heading 1 Char"/>
    <w:basedOn w:val="DefaultParagraphFont"/>
    <w:link w:val="Heading1"/>
    <w:uiPriority w:val="9"/>
    <w:rsid w:val="00EE0D78"/>
    <w:rPr>
      <w:rFonts w:asciiTheme="majorHAnsi" w:eastAsiaTheme="majorEastAsia" w:hAnsiTheme="majorHAnsi" w:cstheme="majorBidi"/>
      <w:b/>
      <w:bCs/>
      <w:color w:val="365F91" w:themeColor="accent1" w:themeShade="BF"/>
      <w:kern w:val="2"/>
      <w:sz w:val="28"/>
      <w:szCs w:val="28"/>
      <w:lang w:eastAsia="ar-SA"/>
    </w:rPr>
  </w:style>
  <w:style w:type="paragraph" w:customStyle="1" w:styleId="Style14">
    <w:name w:val="Style14"/>
    <w:basedOn w:val="Normal"/>
    <w:uiPriority w:val="99"/>
    <w:rsid w:val="00EE0D78"/>
    <w:pPr>
      <w:suppressAutoHyphens w:val="0"/>
      <w:autoSpaceDE w:val="0"/>
      <w:autoSpaceDN w:val="0"/>
      <w:adjustRightInd w:val="0"/>
      <w:spacing w:line="230" w:lineRule="exact"/>
      <w:jc w:val="both"/>
    </w:pPr>
    <w:rPr>
      <w:rFonts w:eastAsia="Times New Roman"/>
      <w:kern w:val="0"/>
      <w:lang w:val="ru-RU" w:eastAsia="ru-RU"/>
    </w:rPr>
  </w:style>
  <w:style w:type="paragraph" w:styleId="ListParagraph">
    <w:name w:val="List Paragraph"/>
    <w:basedOn w:val="Normal"/>
    <w:uiPriority w:val="34"/>
    <w:qFormat/>
    <w:rsid w:val="00EE0D78"/>
    <w:pPr>
      <w:ind w:left="720"/>
      <w:contextualSpacing/>
    </w:pPr>
  </w:style>
  <w:style w:type="character" w:customStyle="1" w:styleId="FontStyle24">
    <w:name w:val="Font Style24"/>
    <w:uiPriority w:val="99"/>
    <w:rsid w:val="00B46B04"/>
    <w:rPr>
      <w:rFonts w:ascii="Times New Roman" w:hAnsi="Times New Roman" w:cs="Times New Roman" w:hint="default"/>
      <w:sz w:val="18"/>
    </w:rPr>
  </w:style>
  <w:style w:type="paragraph" w:customStyle="1" w:styleId="Punkts">
    <w:name w:val="Punkts"/>
    <w:basedOn w:val="Normal"/>
    <w:next w:val="Apakpunkts"/>
    <w:rsid w:val="00B46B04"/>
    <w:pPr>
      <w:widowControl/>
      <w:numPr>
        <w:numId w:val="11"/>
      </w:numPr>
      <w:suppressAutoHyphens w:val="0"/>
    </w:pPr>
    <w:rPr>
      <w:rFonts w:ascii="Arial" w:eastAsia="Times New Roman" w:hAnsi="Arial"/>
      <w:b/>
      <w:kern w:val="0"/>
      <w:sz w:val="20"/>
      <w:lang w:eastAsia="lv-LV"/>
    </w:rPr>
  </w:style>
  <w:style w:type="paragraph" w:customStyle="1" w:styleId="Apakpunkts">
    <w:name w:val="Apakšpunkts"/>
    <w:basedOn w:val="Normal"/>
    <w:rsid w:val="00B46B04"/>
    <w:pPr>
      <w:widowControl/>
      <w:numPr>
        <w:ilvl w:val="1"/>
        <w:numId w:val="11"/>
      </w:numPr>
      <w:suppressAutoHyphens w:val="0"/>
    </w:pPr>
    <w:rPr>
      <w:rFonts w:ascii="Arial" w:eastAsia="Times New Roman" w:hAnsi="Arial"/>
      <w:b/>
      <w:kern w:val="0"/>
      <w:sz w:val="20"/>
      <w:lang w:eastAsia="lv-LV"/>
    </w:rPr>
  </w:style>
  <w:style w:type="paragraph" w:customStyle="1" w:styleId="Paragrfs">
    <w:name w:val="Paragrāfs"/>
    <w:basedOn w:val="Normal"/>
    <w:next w:val="Normal"/>
    <w:rsid w:val="00B46B04"/>
    <w:pPr>
      <w:widowControl/>
      <w:numPr>
        <w:ilvl w:val="2"/>
        <w:numId w:val="11"/>
      </w:numPr>
      <w:suppressAutoHyphens w:val="0"/>
      <w:jc w:val="both"/>
    </w:pPr>
    <w:rPr>
      <w:rFonts w:ascii="Arial" w:eastAsia="Times New Roman" w:hAnsi="Arial"/>
      <w:kern w:val="0"/>
      <w:sz w:val="20"/>
      <w:lang w:eastAsia="lv-LV"/>
    </w:rPr>
  </w:style>
  <w:style w:type="paragraph" w:customStyle="1" w:styleId="Style11">
    <w:name w:val="Style11"/>
    <w:basedOn w:val="Normal"/>
    <w:uiPriority w:val="99"/>
    <w:rsid w:val="00B46B04"/>
    <w:pPr>
      <w:suppressAutoHyphens w:val="0"/>
      <w:autoSpaceDE w:val="0"/>
      <w:autoSpaceDN w:val="0"/>
      <w:adjustRightInd w:val="0"/>
      <w:jc w:val="center"/>
    </w:pPr>
    <w:rPr>
      <w:rFonts w:eastAsia="Times New Roman"/>
      <w:kern w:val="0"/>
      <w:lang w:val="ru-RU" w:eastAsia="ru-RU"/>
    </w:rPr>
  </w:style>
  <w:style w:type="paragraph" w:customStyle="1" w:styleId="tv213">
    <w:name w:val="tv213"/>
    <w:basedOn w:val="Normal"/>
    <w:rsid w:val="00343BAA"/>
    <w:pPr>
      <w:widowControl/>
      <w:suppressAutoHyphens w:val="0"/>
      <w:spacing w:before="100" w:beforeAutospacing="1" w:after="100" w:afterAutospacing="1"/>
    </w:pPr>
    <w:rPr>
      <w:rFonts w:eastAsia="Times New Roman"/>
      <w:kern w:val="0"/>
      <w:lang w:eastAsia="lv-LV"/>
    </w:rPr>
  </w:style>
  <w:style w:type="character" w:customStyle="1" w:styleId="apple-converted-space">
    <w:name w:val="apple-converted-space"/>
    <w:basedOn w:val="DefaultParagraphFont"/>
    <w:rsid w:val="00343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6555">
      <w:bodyDiv w:val="1"/>
      <w:marLeft w:val="0"/>
      <w:marRight w:val="0"/>
      <w:marTop w:val="0"/>
      <w:marBottom w:val="0"/>
      <w:divBdr>
        <w:top w:val="none" w:sz="0" w:space="0" w:color="auto"/>
        <w:left w:val="none" w:sz="0" w:space="0" w:color="auto"/>
        <w:bottom w:val="none" w:sz="0" w:space="0" w:color="auto"/>
        <w:right w:val="none" w:sz="0" w:space="0" w:color="auto"/>
      </w:divBdr>
    </w:div>
    <w:div w:id="288822749">
      <w:bodyDiv w:val="1"/>
      <w:marLeft w:val="0"/>
      <w:marRight w:val="0"/>
      <w:marTop w:val="0"/>
      <w:marBottom w:val="0"/>
      <w:divBdr>
        <w:top w:val="none" w:sz="0" w:space="0" w:color="auto"/>
        <w:left w:val="none" w:sz="0" w:space="0" w:color="auto"/>
        <w:bottom w:val="none" w:sz="0" w:space="0" w:color="auto"/>
        <w:right w:val="none" w:sz="0" w:space="0" w:color="auto"/>
      </w:divBdr>
    </w:div>
    <w:div w:id="827671634">
      <w:bodyDiv w:val="1"/>
      <w:marLeft w:val="0"/>
      <w:marRight w:val="0"/>
      <w:marTop w:val="0"/>
      <w:marBottom w:val="0"/>
      <w:divBdr>
        <w:top w:val="none" w:sz="0" w:space="0" w:color="auto"/>
        <w:left w:val="none" w:sz="0" w:space="0" w:color="auto"/>
        <w:bottom w:val="none" w:sz="0" w:space="0" w:color="auto"/>
        <w:right w:val="none" w:sz="0" w:space="0" w:color="auto"/>
      </w:divBdr>
    </w:div>
    <w:div w:id="1086075048">
      <w:bodyDiv w:val="1"/>
      <w:marLeft w:val="0"/>
      <w:marRight w:val="0"/>
      <w:marTop w:val="0"/>
      <w:marBottom w:val="0"/>
      <w:divBdr>
        <w:top w:val="none" w:sz="0" w:space="0" w:color="auto"/>
        <w:left w:val="none" w:sz="0" w:space="0" w:color="auto"/>
        <w:bottom w:val="none" w:sz="0" w:space="0" w:color="auto"/>
        <w:right w:val="none" w:sz="0" w:space="0" w:color="auto"/>
      </w:divBdr>
    </w:div>
    <w:div w:id="1241283790">
      <w:bodyDiv w:val="1"/>
      <w:marLeft w:val="0"/>
      <w:marRight w:val="0"/>
      <w:marTop w:val="0"/>
      <w:marBottom w:val="0"/>
      <w:divBdr>
        <w:top w:val="none" w:sz="0" w:space="0" w:color="auto"/>
        <w:left w:val="none" w:sz="0" w:space="0" w:color="auto"/>
        <w:bottom w:val="none" w:sz="0" w:space="0" w:color="auto"/>
        <w:right w:val="none" w:sz="0" w:space="0" w:color="auto"/>
      </w:divBdr>
    </w:div>
    <w:div w:id="1656837343">
      <w:bodyDiv w:val="1"/>
      <w:marLeft w:val="0"/>
      <w:marRight w:val="0"/>
      <w:marTop w:val="0"/>
      <w:marBottom w:val="0"/>
      <w:divBdr>
        <w:top w:val="none" w:sz="0" w:space="0" w:color="auto"/>
        <w:left w:val="none" w:sz="0" w:space="0" w:color="auto"/>
        <w:bottom w:val="none" w:sz="0" w:space="0" w:color="auto"/>
        <w:right w:val="none" w:sz="0" w:space="0" w:color="auto"/>
      </w:divBdr>
    </w:div>
    <w:div w:id="1682315117">
      <w:bodyDiv w:val="1"/>
      <w:marLeft w:val="0"/>
      <w:marRight w:val="0"/>
      <w:marTop w:val="0"/>
      <w:marBottom w:val="0"/>
      <w:divBdr>
        <w:top w:val="none" w:sz="0" w:space="0" w:color="auto"/>
        <w:left w:val="none" w:sz="0" w:space="0" w:color="auto"/>
        <w:bottom w:val="none" w:sz="0" w:space="0" w:color="auto"/>
        <w:right w:val="none" w:sz="0" w:space="0" w:color="auto"/>
      </w:divBdr>
    </w:div>
    <w:div w:id="211605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bks.lv/" TargetMode="External"/><Relationship Id="rId3" Type="http://schemas.openxmlformats.org/officeDocument/2006/relationships/settings" Target="settings.xml"/><Relationship Id="rId7" Type="http://schemas.openxmlformats.org/officeDocument/2006/relationships/hyperlink" Target="mailto:haralds.ozolins@sia-bk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a-bk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4030</TotalTime>
  <Pages>1</Pages>
  <Words>7519</Words>
  <Characters>4287</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Platpire</dc:creator>
  <cp:lastModifiedBy>Haralds</cp:lastModifiedBy>
  <cp:revision>14</cp:revision>
  <cp:lastPrinted>2016-05-20T08:56:00Z</cp:lastPrinted>
  <dcterms:created xsi:type="dcterms:W3CDTF">2016-04-17T12:07:00Z</dcterms:created>
  <dcterms:modified xsi:type="dcterms:W3CDTF">2016-05-20T08:56:00Z</dcterms:modified>
</cp:coreProperties>
</file>